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CD898" w14:textId="7957B634" w:rsidR="0078328F" w:rsidRPr="00651F33" w:rsidRDefault="0078328F" w:rsidP="007832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O</w:t>
      </w:r>
      <w:r w:rsid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B</w:t>
      </w:r>
      <w:r w:rsid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W</w:t>
      </w:r>
      <w:r w:rsid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I</w:t>
      </w:r>
      <w:r w:rsid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E</w:t>
      </w:r>
      <w:r w:rsid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S</w:t>
      </w:r>
      <w:r w:rsid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Z</w:t>
      </w:r>
      <w:r w:rsid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C</w:t>
      </w:r>
      <w:r w:rsid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Z</w:t>
      </w:r>
      <w:r w:rsid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E</w:t>
      </w:r>
      <w:r w:rsid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N</w:t>
      </w:r>
      <w:r w:rsid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I</w:t>
      </w:r>
      <w:r w:rsid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651F33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E</w:t>
      </w:r>
    </w:p>
    <w:p w14:paraId="677DF564" w14:textId="77777777" w:rsidR="0078328F" w:rsidRPr="0078328F" w:rsidRDefault="0078328F" w:rsidP="007832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78328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Burmistrza Miasta Pionki</w:t>
      </w:r>
    </w:p>
    <w:p w14:paraId="663BE3AE" w14:textId="367E2A75" w:rsidR="0078328F" w:rsidRPr="0078328F" w:rsidRDefault="0078328F" w:rsidP="007832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78328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 xml:space="preserve">z dnia </w:t>
      </w:r>
      <w:r w:rsidR="00651F33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24 sierpnia 2026 roku</w:t>
      </w:r>
    </w:p>
    <w:p w14:paraId="229A68B3" w14:textId="77777777" w:rsidR="0078328F" w:rsidRPr="0078328F" w:rsidRDefault="0078328F" w:rsidP="007832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</w:p>
    <w:p w14:paraId="18AF5061" w14:textId="77777777" w:rsidR="0078328F" w:rsidRPr="0078328F" w:rsidRDefault="0078328F" w:rsidP="007832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78328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o wyłożeniu do publicznego wglądu projektu miejscowego planu zagospodarowania przestrzennego dla części miasta Pionki położonej pomiędzy ulicami Aleje Lipowe, Aleja Królewska, Aleja Piastowska oraz Królowej Św. Jadwigi</w:t>
      </w:r>
    </w:p>
    <w:p w14:paraId="18AB594E" w14:textId="77777777" w:rsidR="0078328F" w:rsidRPr="0078328F" w:rsidRDefault="0078328F" w:rsidP="007832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</w:p>
    <w:p w14:paraId="008DC46E" w14:textId="4D8FA566" w:rsidR="0078328F" w:rsidRPr="0078328F" w:rsidRDefault="0078328F" w:rsidP="0078328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Na podstawie art. 17 pkt 9 i 11 w związku z art. 27 ustawy z dnia 27 marca 2003 r. o planowaniu </w:t>
      </w:r>
      <w:r w:rsidR="00F4267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                                                  </w:t>
      </w: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i zagospodarowaniu przestrzennym (Dz. U. z 2026 r., poz. 538 ze zm.), art. 54 ust. 3 ustawy z dnia 3 października 2008 r. o udostępnianiu informacji o środowisku i jego ochronie, udziale społeczeństwa w ochronie środowiska oraz o ocenach oddziaływania na środowisko (</w:t>
      </w:r>
      <w:proofErr w:type="spellStart"/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t.j</w:t>
      </w:r>
      <w:proofErr w:type="spellEnd"/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. </w:t>
      </w:r>
      <w:r w:rsidRPr="0078328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  <w:t>Dz. U. 2026 r. poz. 670</w:t>
      </w: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) oraz uchwały Nr LVII/398/2018 Rady Miasta Pionki z dnia 27 marca 2018 r. w sprawie przystąpienia do sporządzenia do opracowania miejscowego planu zagospodarowania przestrzennego dla części miasta Pionki położonej pomiędzy ulicami Aleje Lipowe, Aleja Królewska, Aleja Piastowska oraz Królowej Św. Jadwigi</w:t>
      </w:r>
    </w:p>
    <w:p w14:paraId="59B56130" w14:textId="77777777" w:rsidR="0078328F" w:rsidRPr="0078328F" w:rsidRDefault="0078328F" w:rsidP="007832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</w:pPr>
      <w:r w:rsidRPr="0078328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zawiadamiam</w:t>
      </w:r>
    </w:p>
    <w:p w14:paraId="1E5E553E" w14:textId="77777777" w:rsidR="0078328F" w:rsidRPr="0078328F" w:rsidRDefault="0078328F" w:rsidP="0078328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o wyłożeniu do publicznego wglądu projektu miejscowego planu zagospodarowania przestrzennego LVII/398/2018 Rady Miasta Pionki z dnia 27 marca 2018 r. w sprawie przystąpienia do sporządzenia do opracowania miejscowego planu zagospodarowania przestrzennego dla części miasta Pionki położonej pomiędzy ulicami Aleje Lipowe, Aleja Królewska, Aleja Piastowska oraz Królowej Św. Jadwigi wraz z prognozą oddziaływania na środowisko, w dniach od </w:t>
      </w:r>
      <w:r w:rsidRPr="00651F33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  <w:t>9 listopada  2026 r. do 30 listopada 2026 r.</w:t>
      </w: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w siedzibie Urzędu Miasta Pionki, w godzinach pracy urzędu.</w:t>
      </w:r>
    </w:p>
    <w:p w14:paraId="3E6D2D89" w14:textId="5F3D67C2" w:rsidR="0078328F" w:rsidRPr="00270068" w:rsidRDefault="0078328F" w:rsidP="0078328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Z projektem planu oraz prognozą oddziaływania na środowisko będzie można się zapoznać w siedzibie Urzędu Miasta , a także zostanie opublikowany na stronie podmiotowej Urzędu Miasta Pionki w Biuletynie Informacji Publicznej pod adresem </w:t>
      </w:r>
      <w:hyperlink r:id="rId5" w:history="1">
        <w:r w:rsidR="0027659B" w:rsidRPr="00270068">
          <w:rPr>
            <w:rStyle w:val="Hipercze"/>
            <w:rFonts w:ascii="Times New Roman" w:eastAsia="Times New Roman" w:hAnsi="Times New Roman" w:cs="Times New Roman"/>
            <w:color w:val="auto"/>
            <w:kern w:val="0"/>
            <w:sz w:val="20"/>
            <w:szCs w:val="20"/>
            <w:lang w:eastAsia="pl-PL"/>
            <w14:ligatures w14:val="none"/>
          </w:rPr>
          <w:t>https://bip.pionki.pl</w:t>
        </w:r>
      </w:hyperlink>
    </w:p>
    <w:p w14:paraId="207E12EC" w14:textId="049DA878" w:rsidR="0078328F" w:rsidRPr="0078328F" w:rsidRDefault="0078328F" w:rsidP="0078328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  <w:t>Dyskusja  publiczna  nad  przyjętymi  w  projekcie planu rozwiązaniami odbędzie się w dniu 16 listopada 2026 r.          o godz. 13</w:t>
      </w: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vertAlign w:val="superscript"/>
          <w:lang w:eastAsia="pl-PL"/>
          <w14:ligatures w14:val="none"/>
        </w:rPr>
        <w:t>00</w:t>
      </w: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  <w:t xml:space="preserve">  w Urzędzie Miasta Pionki - sala nr </w:t>
      </w:r>
      <w:r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  <w:t>107</w:t>
      </w:r>
    </w:p>
    <w:p w14:paraId="1FA89957" w14:textId="77777777" w:rsidR="0078328F" w:rsidRPr="0078328F" w:rsidRDefault="0078328F" w:rsidP="0078328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Zgodnie z art. 18 ust. 1 ustawy o planowaniu i zagospodarowaniu przestrzennym każdy, kto kwestionuje ustalenia przyjęte w projekcie planu może wnieść uwagi. Uwagi do projektu planu, należy składać na piśmie do Burmistrza Miasta Pionki z podaniem imienia i nazwiska lub nazwy jednostki organizacyjnej i adresu, oznaczenia nieruchomości, której uwaga dotyczy, w nieprzekraczalnym terminie do </w:t>
      </w:r>
      <w:r w:rsidRPr="0078328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15 grudnia 2026 r.</w:t>
      </w:r>
    </w:p>
    <w:p w14:paraId="220F5B86" w14:textId="77777777" w:rsidR="0078328F" w:rsidRPr="0078328F" w:rsidRDefault="0078328F" w:rsidP="0078328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Jako wniesione na piśmie uznaje się również uwagi wniesione w postaci elektronicznej:</w:t>
      </w:r>
    </w:p>
    <w:p w14:paraId="4236F102" w14:textId="3CFF2BA4" w:rsidR="0078328F" w:rsidRPr="0078328F" w:rsidRDefault="0078328F" w:rsidP="0078328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Jednocześnie informuję, że zgodnie z art. 21 ustawy z dnia 3 października 2008 r. o udostępnieniu informacji </w:t>
      </w:r>
      <w:r w:rsidR="00F4267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                   </w:t>
      </w: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o środowisku i jego ochronie, udziale społeczeństwa w ochronie środowiska oraz o ocenach oddziaływania na środowisko (</w:t>
      </w:r>
      <w:proofErr w:type="spellStart"/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t.j</w:t>
      </w:r>
      <w:proofErr w:type="spellEnd"/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. </w:t>
      </w:r>
      <w:r w:rsidRPr="0078328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l-PL"/>
          <w14:ligatures w14:val="none"/>
        </w:rPr>
        <w:t>Dz. U. 2026 r. poz. 670</w:t>
      </w: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) zwanej dalej ustawą w publicznie dostępnym wykazie danych </w:t>
      </w:r>
      <w:r w:rsidR="00F42679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                                 </w:t>
      </w: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o dokumentach zawierających informacje o środowisku i jego ochronie, zamieszczono informację o:</w:t>
      </w:r>
    </w:p>
    <w:p w14:paraId="50C89E96" w14:textId="77777777" w:rsidR="0078328F" w:rsidRPr="0078328F" w:rsidRDefault="0078328F" w:rsidP="0078328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projekcie </w:t>
      </w:r>
      <w:r w:rsidRPr="0078328F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  <w14:ligatures w14:val="none"/>
        </w:rPr>
        <w:t xml:space="preserve">miejscowego planu zagospodarowania przestrzennego </w:t>
      </w: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dla części miasta Pionki położonej pomiędzy ulicami Aleje Lipowe, Aleja Królewska, Aleja Piastowska oraz Królowej Św. Jadwigi,</w:t>
      </w:r>
    </w:p>
    <w:p w14:paraId="3B78B78F" w14:textId="77777777" w:rsidR="0078328F" w:rsidRPr="0078328F" w:rsidRDefault="0078328F" w:rsidP="0078328F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prognozie oddziaływania na środowisko ww. zmiany planu.</w:t>
      </w:r>
    </w:p>
    <w:p w14:paraId="2126C557" w14:textId="77777777" w:rsidR="0078328F" w:rsidRPr="0078328F" w:rsidRDefault="0078328F" w:rsidP="0078328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Zgodnie z art. 46 pkt 1 oraz art. 54 ust. 2 ustawy, projekt miejscowego planu zagospodarowania przestrzennego podlega strategicznej ocenie oddziaływania na środowisk, w tym zapewnieniem możliwości udziału społeczeństwa w okresie wyłożenia do publicznego wglądu, o którym mowa wcześniej.</w:t>
      </w:r>
    </w:p>
    <w:p w14:paraId="676D4CA8" w14:textId="77777777" w:rsidR="0078328F" w:rsidRPr="0078328F" w:rsidRDefault="0078328F" w:rsidP="0078328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Stosownie do art. 39 ust. 1, pkt 3 i 4, art. 40, w związku z art. 54 ust. 3 ustawy, zainteresowani mogą wnosić uwagi i wnioski do ww. projektu planu, w ramach prowadzonej strategicznej oceny oddziaływania na środowisko (prognozy) w formie:</w:t>
      </w:r>
    </w:p>
    <w:p w14:paraId="6722AFC2" w14:textId="77777777" w:rsidR="0078328F" w:rsidRPr="0078328F" w:rsidRDefault="0078328F" w:rsidP="0078328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w formie pisemnej,</w:t>
      </w:r>
    </w:p>
    <w:p w14:paraId="38BD8071" w14:textId="77777777" w:rsidR="0078328F" w:rsidRPr="0078328F" w:rsidRDefault="0078328F" w:rsidP="0078328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ustnie do protokołu,</w:t>
      </w:r>
    </w:p>
    <w:p w14:paraId="58F53628" w14:textId="77777777" w:rsidR="0078328F" w:rsidRPr="0078328F" w:rsidRDefault="0078328F" w:rsidP="0078328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za pomocą środków komunikacji elektronicznej.</w:t>
      </w:r>
    </w:p>
    <w:p w14:paraId="522B84D5" w14:textId="77777777" w:rsidR="0078328F" w:rsidRPr="0078328F" w:rsidRDefault="0078328F" w:rsidP="0078328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Uwagi należy składać na piśmie do Burmistrza Miasta Pionki z podaniem imienia i nazwiska lub nazwy jednostki organizacyjnej i adresu, oznaczenia nieruchomości, której uwaga dotyczy, w nieprzekraczalnym terminie do dnia </w:t>
      </w:r>
      <w:r w:rsidRPr="0078328F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pl-PL"/>
          <w14:ligatures w14:val="none"/>
        </w:rPr>
        <w:t>15 grudnia 2026 r.</w:t>
      </w:r>
    </w:p>
    <w:p w14:paraId="6A93B339" w14:textId="77777777" w:rsidR="0078328F" w:rsidRPr="0078328F" w:rsidRDefault="0078328F" w:rsidP="0078328F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Uwagi i wnioski złożone po upływie określonego terminu pozostawia się bez rozpatrzenia.</w:t>
      </w:r>
    </w:p>
    <w:p w14:paraId="3F4F755D" w14:textId="77777777" w:rsidR="0078328F" w:rsidRPr="0078328F" w:rsidRDefault="0078328F" w:rsidP="0078328F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Organem właściwym do rozpatrzenia uwag jest Burmistrz Miasta Pionki.</w:t>
      </w:r>
    </w:p>
    <w:p w14:paraId="66563A96" w14:textId="77777777" w:rsidR="0078328F" w:rsidRPr="0078328F" w:rsidRDefault="0078328F" w:rsidP="0078328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</w:pPr>
    </w:p>
    <w:p w14:paraId="1512897A" w14:textId="77777777" w:rsidR="0078328F" w:rsidRPr="0078328F" w:rsidRDefault="0078328F" w:rsidP="0078328F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</w:pP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  <w:t>Obowiązek informacyjny:</w:t>
      </w:r>
    </w:p>
    <w:p w14:paraId="1F6CB203" w14:textId="0B261731" w:rsidR="00B5165E" w:rsidRDefault="0078328F" w:rsidP="0078328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78328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Administratorem danych osobowych jest Burmistrz Miasta Pionki. Więcej informacji na temat przetwarzania danych osobowych w Urzędzie Miasta Pionki znajduje się na stronie internetowej pod adresem: </w:t>
      </w:r>
      <w:hyperlink r:id="rId6" w:history="1">
        <w:r w:rsidR="007F16F7" w:rsidRPr="00230ECF">
          <w:rPr>
            <w:rStyle w:val="Hipercze"/>
            <w:rFonts w:ascii="Times New Roman" w:eastAsia="Times New Roman" w:hAnsi="Times New Roman" w:cs="Times New Roman"/>
            <w:kern w:val="0"/>
            <w:sz w:val="20"/>
            <w:szCs w:val="20"/>
            <w:lang w:eastAsia="pl-PL"/>
            <w14:ligatures w14:val="none"/>
          </w:rPr>
          <w:t>https://bip.pionki.pl/strona-1236-ochrona_danych_osobowych.html</w:t>
        </w:r>
      </w:hyperlink>
    </w:p>
    <w:p w14:paraId="31C3F1E7" w14:textId="77777777" w:rsidR="007F16F7" w:rsidRDefault="007F16F7" w:rsidP="0078328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7F0E7B1D" w14:textId="49537390" w:rsidR="007F16F7" w:rsidRDefault="007F16F7" w:rsidP="007F16F7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Burmistrz Miasta Pionki</w:t>
      </w:r>
    </w:p>
    <w:p w14:paraId="10BEEF0A" w14:textId="4C6E86F1" w:rsidR="007F16F7" w:rsidRDefault="007F16F7" w:rsidP="007F16F7">
      <w:pPr>
        <w:spacing w:after="0" w:line="240" w:lineRule="auto"/>
        <w:ind w:left="5664"/>
        <w:jc w:val="both"/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>/-/ Łukasz Miśkiewicz</w:t>
      </w:r>
    </w:p>
    <w:sectPr w:rsidR="007F16F7" w:rsidSect="005C6409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57F3F"/>
    <w:multiLevelType w:val="hybridMultilevel"/>
    <w:tmpl w:val="F33E29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55C0C"/>
    <w:multiLevelType w:val="hybridMultilevel"/>
    <w:tmpl w:val="1D8AA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1104852">
    <w:abstractNumId w:val="1"/>
  </w:num>
  <w:num w:numId="2" w16cid:durableId="2001350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28F"/>
    <w:rsid w:val="00194C6F"/>
    <w:rsid w:val="00270068"/>
    <w:rsid w:val="0027659B"/>
    <w:rsid w:val="003A37C0"/>
    <w:rsid w:val="005C6409"/>
    <w:rsid w:val="00651F33"/>
    <w:rsid w:val="0078328F"/>
    <w:rsid w:val="007F16F7"/>
    <w:rsid w:val="00991E40"/>
    <w:rsid w:val="00B5165E"/>
    <w:rsid w:val="00BA35D9"/>
    <w:rsid w:val="00E03D88"/>
    <w:rsid w:val="00F42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D9267"/>
  <w15:chartTrackingRefBased/>
  <w15:docId w15:val="{13E8DB1E-6907-4C98-9A48-500D4300A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832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32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32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32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32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32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32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32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32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832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32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32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32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32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32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32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32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32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32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32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32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832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32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832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832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832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32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32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328F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78328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32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p.pionki.pl/strona-1236-ochrona_danych_osobowych.html" TargetMode="External"/><Relationship Id="rId5" Type="http://schemas.openxmlformats.org/officeDocument/2006/relationships/hyperlink" Target="https://bip.pion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670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Sot-Karwicka</dc:creator>
  <cp:keywords/>
  <dc:description/>
  <cp:lastModifiedBy>Anna Sot-Karwicka</cp:lastModifiedBy>
  <cp:revision>6</cp:revision>
  <dcterms:created xsi:type="dcterms:W3CDTF">2026-08-24T06:52:00Z</dcterms:created>
  <dcterms:modified xsi:type="dcterms:W3CDTF">2026-08-25T10:54:00Z</dcterms:modified>
</cp:coreProperties>
</file>