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E30B5" w14:textId="320A8B96" w:rsidR="00C05451" w:rsidRPr="00327806" w:rsidRDefault="00C31090">
      <w:pPr>
        <w:pStyle w:val="Standard"/>
        <w:jc w:val="center"/>
        <w:rPr>
          <w:b/>
          <w:bCs/>
          <w:sz w:val="20"/>
          <w:szCs w:val="20"/>
        </w:rPr>
      </w:pPr>
      <w:r w:rsidRPr="00327806">
        <w:rPr>
          <w:b/>
          <w:bCs/>
          <w:sz w:val="20"/>
          <w:szCs w:val="20"/>
        </w:rPr>
        <w:t xml:space="preserve">Wykaz nieruchomości przeznaczonych do  </w:t>
      </w:r>
      <w:r w:rsidR="00AD4661">
        <w:rPr>
          <w:b/>
          <w:bCs/>
          <w:sz w:val="20"/>
          <w:szCs w:val="20"/>
        </w:rPr>
        <w:t>zamiany</w:t>
      </w:r>
    </w:p>
    <w:p w14:paraId="3E1F3AEA" w14:textId="449A41F1" w:rsidR="00C05451" w:rsidRPr="00327806" w:rsidRDefault="00C31090">
      <w:pPr>
        <w:pStyle w:val="Standard"/>
        <w:jc w:val="both"/>
        <w:rPr>
          <w:sz w:val="22"/>
          <w:szCs w:val="22"/>
        </w:rPr>
      </w:pPr>
      <w:r w:rsidRPr="00327806">
        <w:rPr>
          <w:sz w:val="22"/>
          <w:szCs w:val="22"/>
        </w:rPr>
        <w:t xml:space="preserve">Na podstawie art. 35 ust. 1 i 2 ustawy z dnia 21 sierpnia 1997r. o gospodarce nieruchomościami (tj. Dz. U. </w:t>
      </w:r>
      <w:r w:rsidR="00AF105D" w:rsidRPr="00327806">
        <w:rPr>
          <w:sz w:val="22"/>
          <w:szCs w:val="22"/>
        </w:rPr>
        <w:t xml:space="preserve"> </w:t>
      </w:r>
      <w:r w:rsidRPr="00327806">
        <w:rPr>
          <w:sz w:val="22"/>
          <w:szCs w:val="22"/>
        </w:rPr>
        <w:t>z</w:t>
      </w:r>
      <w:r w:rsidR="00AF105D" w:rsidRPr="00327806">
        <w:rPr>
          <w:sz w:val="22"/>
          <w:szCs w:val="22"/>
        </w:rPr>
        <w:t xml:space="preserve"> </w:t>
      </w:r>
      <w:r w:rsidR="00920122">
        <w:rPr>
          <w:sz w:val="22"/>
          <w:szCs w:val="22"/>
        </w:rPr>
        <w:t xml:space="preserve">2026 poz. 399 </w:t>
      </w:r>
      <w:proofErr w:type="spellStart"/>
      <w:r w:rsidR="00920122">
        <w:rPr>
          <w:sz w:val="22"/>
          <w:szCs w:val="22"/>
        </w:rPr>
        <w:t>t.j</w:t>
      </w:r>
      <w:proofErr w:type="spellEnd"/>
      <w:r w:rsidR="00A875A6" w:rsidRPr="00327806">
        <w:rPr>
          <w:sz w:val="22"/>
          <w:szCs w:val="22"/>
        </w:rPr>
        <w:t>.</w:t>
      </w:r>
      <w:r w:rsidRPr="00327806">
        <w:rPr>
          <w:sz w:val="22"/>
          <w:szCs w:val="22"/>
        </w:rPr>
        <w:t xml:space="preserve"> ) oraz </w:t>
      </w:r>
      <w:r w:rsidR="00F27E48" w:rsidRPr="00327806">
        <w:rPr>
          <w:sz w:val="22"/>
          <w:szCs w:val="22"/>
        </w:rPr>
        <w:t xml:space="preserve">Uchwały Rady Miasta Pionki </w:t>
      </w:r>
      <w:r w:rsidR="00920122">
        <w:rPr>
          <w:sz w:val="22"/>
          <w:szCs w:val="22"/>
        </w:rPr>
        <w:t>LIV/220/2026</w:t>
      </w:r>
      <w:r w:rsidR="008F5778" w:rsidRPr="00327806">
        <w:rPr>
          <w:sz w:val="22"/>
          <w:szCs w:val="22"/>
        </w:rPr>
        <w:t xml:space="preserve">  </w:t>
      </w:r>
      <w:r w:rsidR="00F27E48" w:rsidRPr="00327806">
        <w:rPr>
          <w:sz w:val="22"/>
          <w:szCs w:val="22"/>
        </w:rPr>
        <w:t>z dnia</w:t>
      </w:r>
      <w:r w:rsidR="008F5778" w:rsidRPr="00327806">
        <w:rPr>
          <w:sz w:val="22"/>
          <w:szCs w:val="22"/>
        </w:rPr>
        <w:t xml:space="preserve"> </w:t>
      </w:r>
      <w:r w:rsidR="00920122">
        <w:rPr>
          <w:sz w:val="22"/>
          <w:szCs w:val="22"/>
        </w:rPr>
        <w:t>16 kwietnia 2026</w:t>
      </w:r>
      <w:r w:rsidR="008B234D" w:rsidRPr="00327806">
        <w:rPr>
          <w:sz w:val="22"/>
          <w:szCs w:val="22"/>
        </w:rPr>
        <w:t xml:space="preserve"> </w:t>
      </w:r>
      <w:r w:rsidR="006016EA" w:rsidRPr="00327806">
        <w:rPr>
          <w:sz w:val="22"/>
          <w:szCs w:val="22"/>
        </w:rPr>
        <w:t>r</w:t>
      </w:r>
      <w:r w:rsidR="008F5778" w:rsidRPr="00327806">
        <w:rPr>
          <w:sz w:val="22"/>
          <w:szCs w:val="22"/>
        </w:rPr>
        <w:t>.</w:t>
      </w:r>
      <w:r w:rsidRPr="00327806">
        <w:rPr>
          <w:sz w:val="22"/>
          <w:szCs w:val="22"/>
        </w:rPr>
        <w:t xml:space="preserve"> Burmistrz Miasta Pionki podaje do publicznej wiadomości wykaz nieruchomości stanowiącej własność Skarbu Państwa</w:t>
      </w:r>
      <w:r w:rsidR="006016EA" w:rsidRPr="00327806">
        <w:rPr>
          <w:sz w:val="22"/>
          <w:szCs w:val="22"/>
        </w:rPr>
        <w:t xml:space="preserve"> </w:t>
      </w:r>
      <w:r w:rsidRPr="00327806">
        <w:rPr>
          <w:sz w:val="22"/>
          <w:szCs w:val="22"/>
        </w:rPr>
        <w:t xml:space="preserve">w użytkowaniu wieczystym Gminy Miasta Pionki  przeznaczonej do </w:t>
      </w:r>
      <w:r w:rsidR="00B64F7A">
        <w:rPr>
          <w:sz w:val="22"/>
          <w:szCs w:val="22"/>
        </w:rPr>
        <w:t>zamiany</w:t>
      </w:r>
      <w:r w:rsidRPr="00327806">
        <w:rPr>
          <w:sz w:val="22"/>
          <w:szCs w:val="22"/>
        </w:rPr>
        <w:t>.</w:t>
      </w:r>
    </w:p>
    <w:tbl>
      <w:tblPr>
        <w:tblW w:w="15252" w:type="dxa"/>
        <w:tblBorders>
          <w:top w:val="single" w:sz="2" w:space="0" w:color="000001"/>
          <w:left w:val="single" w:sz="2" w:space="0" w:color="000001"/>
          <w:bottom w:val="single" w:sz="4" w:space="0" w:color="00000A"/>
          <w:insideH w:val="single" w:sz="4" w:space="0" w:color="00000A"/>
        </w:tblBorders>
        <w:tblLayout w:type="fixed"/>
        <w:tblCellMar>
          <w:top w:w="55" w:type="dxa"/>
          <w:left w:w="48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5"/>
        <w:gridCol w:w="1843"/>
        <w:gridCol w:w="1044"/>
        <w:gridCol w:w="6791"/>
        <w:gridCol w:w="1340"/>
        <w:gridCol w:w="1524"/>
        <w:gridCol w:w="1295"/>
      </w:tblGrid>
      <w:tr w:rsidR="00C77990" w14:paraId="6E8BA063" w14:textId="77777777" w:rsidTr="00E32BFE">
        <w:tc>
          <w:tcPr>
            <w:tcW w:w="1415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</w:tcPr>
          <w:p w14:paraId="4F23EE76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Położenie nieruchomości</w:t>
            </w:r>
          </w:p>
        </w:tc>
        <w:tc>
          <w:tcPr>
            <w:tcW w:w="1843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</w:tcPr>
          <w:p w14:paraId="30801257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Nr działki</w:t>
            </w:r>
          </w:p>
        </w:tc>
        <w:tc>
          <w:tcPr>
            <w:tcW w:w="1044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</w:tcPr>
          <w:p w14:paraId="3C4C558B" w14:textId="2D847C98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Powierzchnia </w:t>
            </w:r>
            <w:r w:rsidR="00E32BFE">
              <w:rPr>
                <w:sz w:val="21"/>
                <w:szCs w:val="21"/>
              </w:rPr>
              <w:t>łączna</w:t>
            </w:r>
          </w:p>
        </w:tc>
        <w:tc>
          <w:tcPr>
            <w:tcW w:w="6791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</w:tcPr>
          <w:p w14:paraId="577A8957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Opis nieruchomości</w:t>
            </w:r>
          </w:p>
        </w:tc>
        <w:tc>
          <w:tcPr>
            <w:tcW w:w="1340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</w:tcPr>
          <w:p w14:paraId="12F3B243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Przeznaczenie nieruchomości</w:t>
            </w:r>
          </w:p>
        </w:tc>
        <w:tc>
          <w:tcPr>
            <w:tcW w:w="1524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</w:tcPr>
          <w:p w14:paraId="2A0A7E25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Cena nieruchomości</w:t>
            </w:r>
          </w:p>
        </w:tc>
        <w:tc>
          <w:tcPr>
            <w:tcW w:w="1295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  <w:right w:val="single" w:sz="2" w:space="0" w:color="000001"/>
            </w:tcBorders>
          </w:tcPr>
          <w:p w14:paraId="6F96280E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Informacje dodatkowe</w:t>
            </w:r>
          </w:p>
        </w:tc>
      </w:tr>
      <w:tr w:rsidR="00C77990" w14:paraId="0710F29C" w14:textId="77777777" w:rsidTr="00E32BFE">
        <w:trPr>
          <w:trHeight w:val="450"/>
        </w:trPr>
        <w:tc>
          <w:tcPr>
            <w:tcW w:w="141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D94E72E" w14:textId="509EB8D7" w:rsidR="00C05451" w:rsidRDefault="00C31090">
            <w:pPr>
              <w:pStyle w:val="Zawartotabeli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Pionki                         ul. </w:t>
            </w:r>
            <w:r w:rsidR="00B64F7A">
              <w:rPr>
                <w:sz w:val="20"/>
                <w:szCs w:val="20"/>
              </w:rPr>
              <w:t>Fabryczna</w:t>
            </w:r>
          </w:p>
          <w:p w14:paraId="5475BB3B" w14:textId="77777777" w:rsidR="00C05451" w:rsidRDefault="00C05451">
            <w:pPr>
              <w:rPr>
                <w:lang w:eastAsia="zh-CN" w:bidi="hi-IN"/>
              </w:rPr>
            </w:pPr>
          </w:p>
          <w:p w14:paraId="439CB973" w14:textId="77777777" w:rsidR="00C05451" w:rsidRDefault="00C05451">
            <w:pPr>
              <w:rPr>
                <w:lang w:eastAsia="zh-CN" w:bidi="hi-IN"/>
              </w:rPr>
            </w:pPr>
          </w:p>
          <w:p w14:paraId="6E8343A5" w14:textId="77777777" w:rsidR="00C05451" w:rsidRDefault="00C05451">
            <w:pPr>
              <w:rPr>
                <w:lang w:eastAsia="zh-CN" w:bidi="hi-IN"/>
              </w:rPr>
            </w:pPr>
          </w:p>
          <w:p w14:paraId="3CC70D19" w14:textId="77777777" w:rsidR="00C05451" w:rsidRDefault="00C05451">
            <w:pPr>
              <w:jc w:val="center"/>
              <w:rPr>
                <w:lang w:eastAsia="zh-CN" w:bidi="hi-IN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3B4E512C" w14:textId="1E17D893" w:rsidR="00C05451" w:rsidRDefault="00C31090">
            <w:pPr>
              <w:pStyle w:val="Zawartotabeli"/>
              <w:jc w:val="both"/>
            </w:pPr>
            <w:r>
              <w:rPr>
                <w:sz w:val="20"/>
                <w:szCs w:val="20"/>
              </w:rPr>
              <w:t>1464/</w:t>
            </w:r>
            <w:r w:rsidR="00B64F7A">
              <w:rPr>
                <w:sz w:val="20"/>
                <w:szCs w:val="20"/>
              </w:rPr>
              <w:t>498</w:t>
            </w:r>
          </w:p>
          <w:p w14:paraId="468CDDB3" w14:textId="624E7030" w:rsidR="00C05451" w:rsidRDefault="00C1224D">
            <w:pPr>
              <w:pStyle w:val="Zawartotabeli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RA2Z/00008104/2</w:t>
            </w:r>
          </w:p>
          <w:p w14:paraId="2521F844" w14:textId="77777777" w:rsidR="00C05451" w:rsidRDefault="00C05451">
            <w:pPr>
              <w:pStyle w:val="Zawartotabeli"/>
              <w:jc w:val="both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A"/>
              <w:left w:val="single" w:sz="2" w:space="0" w:color="000001"/>
              <w:bottom w:val="single" w:sz="4" w:space="0" w:color="00000A"/>
              <w:right w:val="single" w:sz="4" w:space="0" w:color="00000A"/>
            </w:tcBorders>
          </w:tcPr>
          <w:p w14:paraId="233E132F" w14:textId="236FA170" w:rsidR="00C05451" w:rsidRDefault="00B84197">
            <w:pPr>
              <w:pStyle w:val="Zawartotabeli"/>
              <w:jc w:val="both"/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0,</w:t>
            </w:r>
            <w:r w:rsidR="00B64F7A">
              <w:rPr>
                <w:rFonts w:eastAsia="Times New Roman" w:cs="Times New Roman"/>
                <w:sz w:val="20"/>
                <w:szCs w:val="20"/>
                <w:lang w:eastAsia="hi-IN"/>
              </w:rPr>
              <w:t>2762</w:t>
            </w:r>
            <w:r w:rsidR="00C31090">
              <w:rPr>
                <w:sz w:val="20"/>
                <w:szCs w:val="20"/>
              </w:rPr>
              <w:t xml:space="preserve"> ha</w:t>
            </w:r>
          </w:p>
        </w:tc>
        <w:tc>
          <w:tcPr>
            <w:tcW w:w="67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B727ECC" w14:textId="70930E38" w:rsidR="00C77990" w:rsidRDefault="008B234D">
            <w:pPr>
              <w:pStyle w:val="Standard"/>
              <w:jc w:val="both"/>
              <w:rPr>
                <w:rFonts w:cs="Times New Roman"/>
                <w:b/>
                <w:sz w:val="20"/>
                <w:szCs w:val="20"/>
              </w:rPr>
            </w:pPr>
            <w:r w:rsidRPr="00B228DD">
              <w:rPr>
                <w:rFonts w:cs="Times New Roman"/>
                <w:b/>
                <w:sz w:val="20"/>
                <w:szCs w:val="20"/>
              </w:rPr>
              <w:t xml:space="preserve">Działka nr </w:t>
            </w:r>
            <w:r w:rsidR="00B64F7A">
              <w:rPr>
                <w:rFonts w:cs="Times New Roman"/>
                <w:b/>
                <w:sz w:val="20"/>
                <w:szCs w:val="20"/>
              </w:rPr>
              <w:t>1464/498</w:t>
            </w:r>
            <w:r w:rsidRPr="00B228DD">
              <w:rPr>
                <w:rFonts w:cs="Times New Roman"/>
                <w:b/>
                <w:sz w:val="20"/>
                <w:szCs w:val="20"/>
              </w:rPr>
              <w:t xml:space="preserve">– </w:t>
            </w:r>
            <w:r w:rsidR="00AD4661">
              <w:rPr>
                <w:rFonts w:cs="Times New Roman"/>
                <w:b/>
                <w:sz w:val="20"/>
                <w:szCs w:val="20"/>
              </w:rPr>
              <w:t>nie</w:t>
            </w:r>
            <w:r w:rsidRPr="00B228DD">
              <w:rPr>
                <w:rFonts w:cs="Times New Roman"/>
                <w:b/>
                <w:sz w:val="20"/>
                <w:szCs w:val="20"/>
              </w:rPr>
              <w:t xml:space="preserve">zabudowana, położona w Pionkach przy </w:t>
            </w:r>
            <w:r w:rsidR="00B64F7A">
              <w:rPr>
                <w:rFonts w:cs="Times New Roman"/>
                <w:b/>
                <w:sz w:val="20"/>
                <w:szCs w:val="20"/>
              </w:rPr>
              <w:br/>
            </w:r>
            <w:r w:rsidRPr="00B228DD">
              <w:rPr>
                <w:rFonts w:cs="Times New Roman"/>
                <w:b/>
                <w:sz w:val="20"/>
                <w:szCs w:val="20"/>
              </w:rPr>
              <w:t>ul.</w:t>
            </w:r>
            <w:r w:rsidR="0053020F"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="00B64F7A">
              <w:rPr>
                <w:rFonts w:cs="Times New Roman"/>
                <w:b/>
                <w:sz w:val="20"/>
                <w:szCs w:val="20"/>
              </w:rPr>
              <w:t>Fabrycznej.</w:t>
            </w:r>
          </w:p>
          <w:p w14:paraId="73C992D9" w14:textId="54957A8C" w:rsidR="0012781E" w:rsidRDefault="001E0EF5" w:rsidP="004C1526">
            <w:pPr>
              <w:pStyle w:val="Standard"/>
              <w:jc w:val="both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Nieruchomość znajduje się na terenie przemysłowym bo byłych zakładach </w:t>
            </w:r>
            <w:proofErr w:type="spellStart"/>
            <w:r>
              <w:rPr>
                <w:rFonts w:cs="Times New Roman"/>
                <w:bCs/>
                <w:sz w:val="20"/>
                <w:szCs w:val="20"/>
              </w:rPr>
              <w:t>Pronit</w:t>
            </w:r>
            <w:proofErr w:type="spellEnd"/>
            <w:r>
              <w:rPr>
                <w:rFonts w:cs="Times New Roman"/>
                <w:bCs/>
                <w:sz w:val="20"/>
                <w:szCs w:val="20"/>
              </w:rPr>
              <w:t>.</w:t>
            </w:r>
            <w:r w:rsidR="00B64F7A">
              <w:rPr>
                <w:rFonts w:cs="Times New Roman"/>
                <w:bCs/>
                <w:sz w:val="20"/>
                <w:szCs w:val="20"/>
              </w:rPr>
              <w:t xml:space="preserve"> Działka posiada kształt wieloboku nieforemnego. Teren działki o zróżnicowanej wysokości z różnicami do ok 2,5m-3m. Dojazd do działki odbywa się od ul. Fabrycznej(brak wjazdu dla samochodów). Przeważająca szerokość działki to ok. 10m. Działka posiada dostęp do nast. urządzeń infrastruktury technicznej: linii energetycznej, wodociągu, kanalizacji sanitarnej, linii telekomunikacyjnej, prze</w:t>
            </w:r>
            <w:r w:rsidR="00AD4661">
              <w:rPr>
                <w:rFonts w:cs="Times New Roman"/>
                <w:bCs/>
                <w:sz w:val="20"/>
                <w:szCs w:val="20"/>
              </w:rPr>
              <w:t>z</w:t>
            </w:r>
            <w:r w:rsidR="00B64F7A">
              <w:rPr>
                <w:rFonts w:cs="Times New Roman"/>
                <w:bCs/>
                <w:sz w:val="20"/>
                <w:szCs w:val="20"/>
              </w:rPr>
              <w:t xml:space="preserve"> działkę przebiegają kablowe linie energetyczne, sieć kanalizacyjna (informacje dotyczące „uzbrojenia” uzyskano z mapy zasadniczej). Na działce znajdują się pozostałości ogrodzenia, słup energetyczny oraz fragment garażu stanowiący nakłady </w:t>
            </w:r>
            <w:r w:rsidR="00BC2289">
              <w:rPr>
                <w:rFonts w:cs="Times New Roman"/>
                <w:bCs/>
                <w:sz w:val="20"/>
                <w:szCs w:val="20"/>
              </w:rPr>
              <w:t>z</w:t>
            </w:r>
            <w:r w:rsidR="00B64F7A">
              <w:rPr>
                <w:rFonts w:cs="Times New Roman"/>
                <w:bCs/>
                <w:sz w:val="20"/>
                <w:szCs w:val="20"/>
              </w:rPr>
              <w:t>ewnętrzne.</w:t>
            </w:r>
          </w:p>
          <w:p w14:paraId="79197B32" w14:textId="3D6DB8EE" w:rsidR="00327806" w:rsidRPr="00B228DD" w:rsidRDefault="00327806" w:rsidP="00B64F7A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4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A864B7C" w14:textId="77777777" w:rsidR="00C31090" w:rsidRDefault="00C31090" w:rsidP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B.14-P.ZL- tereny przemysłowo-leśne </w:t>
            </w:r>
          </w:p>
          <w:p w14:paraId="2622801F" w14:textId="6994BB53" w:rsidR="00C05451" w:rsidRDefault="00C05451">
            <w:pPr>
              <w:jc w:val="both"/>
              <w:rPr>
                <w:lang w:eastAsia="zh-CN" w:bidi="hi-IN"/>
              </w:rPr>
            </w:pPr>
          </w:p>
        </w:tc>
        <w:tc>
          <w:tcPr>
            <w:tcW w:w="15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499ECE5" w14:textId="73FAA152" w:rsidR="00C05451" w:rsidRPr="00D248FF" w:rsidRDefault="00B64F7A">
            <w:pPr>
              <w:pStyle w:val="Zawartotabeli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5</w:t>
            </w:r>
            <w:r w:rsidR="00E32BFE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 xml:space="preserve"> 000</w:t>
            </w:r>
            <w:r w:rsidR="007C5348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 xml:space="preserve"> </w:t>
            </w:r>
            <w:r w:rsidR="003F36E3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,</w:t>
            </w:r>
            <w:r w:rsidR="00C31090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00</w:t>
            </w:r>
            <w:r w:rsidR="00D248FF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 xml:space="preserve"> </w:t>
            </w:r>
            <w:r w:rsidR="00C31090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zł</w:t>
            </w:r>
            <w:r w:rsidR="00C31090" w:rsidRPr="00D248FF">
              <w:rPr>
                <w:b/>
                <w:sz w:val="20"/>
                <w:szCs w:val="20"/>
              </w:rPr>
              <w:t xml:space="preserve"> netto</w:t>
            </w:r>
          </w:p>
          <w:p w14:paraId="67B5F026" w14:textId="52F0F15E" w:rsidR="00A32574" w:rsidRPr="00D248FF" w:rsidRDefault="00D248FF" w:rsidP="00A32574">
            <w:pPr>
              <w:pStyle w:val="Standard"/>
              <w:jc w:val="both"/>
              <w:textAlignment w:val="baseline"/>
              <w:rPr>
                <w:rFonts w:cs="Times New Roman"/>
                <w:sz w:val="20"/>
                <w:szCs w:val="20"/>
              </w:rPr>
            </w:pPr>
            <w:r w:rsidRPr="00D248FF">
              <w:rPr>
                <w:rFonts w:cs="Times New Roman"/>
                <w:sz w:val="20"/>
                <w:szCs w:val="20"/>
              </w:rPr>
              <w:t>(</w:t>
            </w:r>
            <w:r w:rsidR="00B64F7A">
              <w:rPr>
                <w:rFonts w:cs="Times New Roman"/>
                <w:sz w:val="20"/>
                <w:szCs w:val="20"/>
              </w:rPr>
              <w:t>plus vat 23%</w:t>
            </w:r>
            <w:r w:rsidR="00AD4661">
              <w:rPr>
                <w:rFonts w:cs="Times New Roman"/>
                <w:sz w:val="20"/>
                <w:szCs w:val="20"/>
              </w:rPr>
              <w:t>)</w:t>
            </w:r>
            <w:r w:rsidR="00401E10">
              <w:rPr>
                <w:rFonts w:cs="Times New Roman"/>
                <w:sz w:val="20"/>
                <w:szCs w:val="20"/>
              </w:rPr>
              <w:t xml:space="preserve"> </w:t>
            </w:r>
            <w:r w:rsidR="003C5D8C">
              <w:rPr>
                <w:rFonts w:cs="Times New Roman"/>
                <w:sz w:val="20"/>
                <w:szCs w:val="20"/>
              </w:rPr>
              <w:t xml:space="preserve">-dopłata </w:t>
            </w:r>
            <w:r w:rsidR="0028306A">
              <w:rPr>
                <w:rFonts w:cs="Times New Roman"/>
                <w:sz w:val="20"/>
                <w:szCs w:val="20"/>
              </w:rPr>
              <w:t xml:space="preserve">użytkownika wieczystego </w:t>
            </w:r>
            <w:r w:rsidR="003C5D8C">
              <w:rPr>
                <w:rFonts w:cs="Times New Roman"/>
                <w:sz w:val="20"/>
                <w:szCs w:val="20"/>
              </w:rPr>
              <w:t>działki 1700 na rzecz Gminy Miasta Pionki</w:t>
            </w:r>
          </w:p>
          <w:p w14:paraId="49CAC72F" w14:textId="77777777" w:rsidR="00A32574" w:rsidRPr="00D248FF" w:rsidRDefault="00A32574" w:rsidP="00A32574">
            <w:pPr>
              <w:pStyle w:val="Standard"/>
              <w:jc w:val="both"/>
              <w:textAlignment w:val="baseline"/>
              <w:rPr>
                <w:sz w:val="20"/>
                <w:szCs w:val="20"/>
              </w:rPr>
            </w:pPr>
          </w:p>
          <w:p w14:paraId="327A83E9" w14:textId="53389F6B" w:rsidR="00D248FF" w:rsidRPr="00D248FF" w:rsidRDefault="00D248FF" w:rsidP="00D248FF">
            <w:pPr>
              <w:pStyle w:val="Standard"/>
              <w:jc w:val="both"/>
              <w:textAlignment w:val="baseline"/>
              <w:rPr>
                <w:rFonts w:cs="Times New Roman"/>
                <w:sz w:val="20"/>
                <w:szCs w:val="20"/>
              </w:rPr>
            </w:pPr>
          </w:p>
          <w:p w14:paraId="059BBB3A" w14:textId="56987983" w:rsidR="00F27E48" w:rsidRPr="00D248FF" w:rsidRDefault="00F27E48" w:rsidP="00F27E48">
            <w:pPr>
              <w:pStyle w:val="Standard"/>
              <w:jc w:val="both"/>
              <w:textAlignment w:val="baseline"/>
              <w:rPr>
                <w:sz w:val="20"/>
                <w:szCs w:val="20"/>
              </w:rPr>
            </w:pPr>
          </w:p>
          <w:p w14:paraId="7021D98A" w14:textId="54CC4A99" w:rsidR="00C05451" w:rsidRPr="00D248FF" w:rsidRDefault="00C05451">
            <w:pPr>
              <w:pStyle w:val="Zawartotabeli"/>
              <w:rPr>
                <w:b/>
                <w:sz w:val="20"/>
                <w:szCs w:val="20"/>
              </w:rPr>
            </w:pPr>
          </w:p>
        </w:tc>
        <w:tc>
          <w:tcPr>
            <w:tcW w:w="129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DA386DB" w14:textId="77777777" w:rsidR="00C05451" w:rsidRDefault="00C3109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Nabywca ponosi koszty notarialne. </w:t>
            </w:r>
          </w:p>
          <w:p w14:paraId="64385FB2" w14:textId="1A1C8038" w:rsidR="00F27E48" w:rsidRDefault="00F27E48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Nieruchomość wolna od obciążeń  </w:t>
            </w:r>
            <w:r w:rsidR="00632924">
              <w:rPr>
                <w:sz w:val="20"/>
                <w:szCs w:val="20"/>
              </w:rPr>
              <w:t xml:space="preserve">                  </w:t>
            </w:r>
            <w:r>
              <w:rPr>
                <w:sz w:val="20"/>
                <w:szCs w:val="20"/>
              </w:rPr>
              <w:t>i zobowiązań.</w:t>
            </w:r>
          </w:p>
          <w:p w14:paraId="657965FC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0"/>
                <w:szCs w:val="20"/>
              </w:rPr>
            </w:pPr>
          </w:p>
          <w:p w14:paraId="7D4A59FF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14:paraId="286B8998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14:paraId="408A4CBB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14:paraId="14AE8AD6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  <w:tr w:rsidR="00C77990" w14:paraId="70202EAB" w14:textId="77777777" w:rsidTr="00E32BFE">
        <w:trPr>
          <w:trHeight w:val="1890"/>
        </w:trPr>
        <w:tc>
          <w:tcPr>
            <w:tcW w:w="14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0380D5C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2E96DDA1" w14:textId="2B50797E" w:rsidR="004C1526" w:rsidRDefault="00B64F7A" w:rsidP="00B64F7A">
            <w:pPr>
              <w:pStyle w:val="Zawartotabeli"/>
              <w:rPr>
                <w:rFonts w:eastAsia="Times New Roman" w:cs="Times New Roman"/>
                <w:sz w:val="20"/>
                <w:szCs w:val="20"/>
                <w:lang w:eastAsia="hi-IN"/>
              </w:rPr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 xml:space="preserve">Zamiana na działkę 1700 położoną przy ul. Wesołej stanowiącą własność </w:t>
            </w:r>
            <w:r w:rsidR="002F4301">
              <w:rPr>
                <w:rFonts w:eastAsia="Times New Roman" w:cs="Times New Roman"/>
                <w:sz w:val="20"/>
                <w:szCs w:val="20"/>
                <w:lang w:eastAsia="hi-IN"/>
              </w:rPr>
              <w:t>Skarbu Państwa w użytkowaniu wieczystym osób fizycznych</w:t>
            </w: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2" w:space="0" w:color="000001"/>
              <w:bottom w:val="single" w:sz="4" w:space="0" w:color="00000A"/>
              <w:right w:val="single" w:sz="4" w:space="0" w:color="00000A"/>
            </w:tcBorders>
          </w:tcPr>
          <w:p w14:paraId="6CC13430" w14:textId="5D942C07" w:rsidR="00C05451" w:rsidRDefault="00C05451">
            <w:pPr>
              <w:pStyle w:val="Zawartotabeli"/>
              <w:jc w:val="both"/>
            </w:pPr>
          </w:p>
        </w:tc>
        <w:tc>
          <w:tcPr>
            <w:tcW w:w="67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AFC1950" w14:textId="77777777" w:rsidR="00C05451" w:rsidRDefault="00C05451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3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463DFEA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1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691E348" w14:textId="77777777" w:rsidR="00C05451" w:rsidRDefault="00C05451">
            <w:pPr>
              <w:pStyle w:val="Zawartotabeli"/>
              <w:jc w:val="both"/>
              <w:rPr>
                <w:sz w:val="18"/>
                <w:szCs w:val="18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5C921BD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  <w:tr w:rsidR="00C77990" w14:paraId="3D01F382" w14:textId="77777777" w:rsidTr="006016EA">
        <w:trPr>
          <w:trHeight w:val="1395"/>
        </w:trPr>
        <w:tc>
          <w:tcPr>
            <w:tcW w:w="14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DAB3C40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28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D332CE7" w14:textId="77777777" w:rsidR="00C05451" w:rsidRDefault="00C05451">
            <w:pPr>
              <w:pStyle w:val="Zawartotabeli"/>
              <w:rPr>
                <w:sz w:val="20"/>
                <w:szCs w:val="20"/>
              </w:rPr>
            </w:pPr>
          </w:p>
        </w:tc>
        <w:tc>
          <w:tcPr>
            <w:tcW w:w="67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F4E88F6" w14:textId="77777777" w:rsidR="00C05451" w:rsidRDefault="00C05451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3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2E9268D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1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578B941" w14:textId="77777777" w:rsidR="00C05451" w:rsidRDefault="00C05451">
            <w:pPr>
              <w:pStyle w:val="Zawartotabeli"/>
              <w:jc w:val="both"/>
              <w:rPr>
                <w:sz w:val="18"/>
                <w:szCs w:val="18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367B7C7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</w:tbl>
    <w:p w14:paraId="2E6CB38F" w14:textId="42995622" w:rsidR="00C05451" w:rsidRPr="00327806" w:rsidRDefault="00C31090">
      <w:pPr>
        <w:pStyle w:val="Standard"/>
        <w:jc w:val="both"/>
        <w:rPr>
          <w:sz w:val="22"/>
          <w:szCs w:val="22"/>
        </w:rPr>
      </w:pPr>
      <w:r w:rsidRPr="00327806">
        <w:rPr>
          <w:sz w:val="22"/>
          <w:szCs w:val="22"/>
        </w:rPr>
        <w:t>Wykaz niniejszy podaje się do publicznej wiadomości na okres 21 dni tj. od dnia</w:t>
      </w:r>
      <w:r w:rsidR="00F27E48" w:rsidRPr="00327806">
        <w:rPr>
          <w:sz w:val="22"/>
          <w:szCs w:val="22"/>
        </w:rPr>
        <w:t xml:space="preserve"> </w:t>
      </w:r>
      <w:r w:rsidR="00AD4661">
        <w:rPr>
          <w:b/>
          <w:bCs/>
          <w:sz w:val="22"/>
          <w:szCs w:val="22"/>
        </w:rPr>
        <w:t>2</w:t>
      </w:r>
      <w:r w:rsidR="002F4301">
        <w:rPr>
          <w:b/>
          <w:bCs/>
          <w:sz w:val="22"/>
          <w:szCs w:val="22"/>
        </w:rPr>
        <w:t>1.04.</w:t>
      </w:r>
      <w:r w:rsidR="00E32BFE">
        <w:rPr>
          <w:b/>
          <w:bCs/>
          <w:sz w:val="22"/>
          <w:szCs w:val="22"/>
        </w:rPr>
        <w:t>2026</w:t>
      </w:r>
      <w:r w:rsidR="000C23FF" w:rsidRPr="00327806">
        <w:rPr>
          <w:b/>
          <w:bCs/>
          <w:sz w:val="22"/>
          <w:szCs w:val="22"/>
        </w:rPr>
        <w:t xml:space="preserve"> r.</w:t>
      </w:r>
      <w:r w:rsidRPr="00327806">
        <w:rPr>
          <w:b/>
          <w:bCs/>
          <w:sz w:val="22"/>
          <w:szCs w:val="22"/>
        </w:rPr>
        <w:t xml:space="preserve"> do dnia</w:t>
      </w:r>
      <w:r w:rsidR="00E5451F">
        <w:rPr>
          <w:b/>
          <w:bCs/>
          <w:sz w:val="22"/>
          <w:szCs w:val="22"/>
        </w:rPr>
        <w:t xml:space="preserve"> </w:t>
      </w:r>
      <w:r w:rsidR="002F4301">
        <w:rPr>
          <w:b/>
          <w:bCs/>
          <w:sz w:val="22"/>
          <w:szCs w:val="22"/>
        </w:rPr>
        <w:t>11.05</w:t>
      </w:r>
      <w:r w:rsidR="00E5451F">
        <w:rPr>
          <w:b/>
          <w:bCs/>
          <w:sz w:val="22"/>
          <w:szCs w:val="22"/>
        </w:rPr>
        <w:t>.</w:t>
      </w:r>
      <w:r w:rsidR="00E32BFE">
        <w:rPr>
          <w:b/>
          <w:bCs/>
          <w:sz w:val="22"/>
          <w:szCs w:val="22"/>
        </w:rPr>
        <w:t>2026</w:t>
      </w:r>
      <w:r w:rsidRPr="00327806">
        <w:rPr>
          <w:b/>
          <w:bCs/>
          <w:sz w:val="22"/>
          <w:szCs w:val="22"/>
        </w:rPr>
        <w:t xml:space="preserve"> r. </w:t>
      </w:r>
      <w:r w:rsidRPr="00327806">
        <w:rPr>
          <w:sz w:val="22"/>
          <w:szCs w:val="22"/>
        </w:rPr>
        <w:t xml:space="preserve">włącznie poprzez wywieszenie na tablicy ogłoszeń  </w:t>
      </w:r>
      <w:r w:rsidR="0012781E">
        <w:rPr>
          <w:sz w:val="22"/>
          <w:szCs w:val="22"/>
        </w:rPr>
        <w:br/>
      </w:r>
      <w:r w:rsidRPr="00327806">
        <w:rPr>
          <w:sz w:val="22"/>
          <w:szCs w:val="22"/>
        </w:rPr>
        <w:t xml:space="preserve">w Urzędzie Miasta Pionki oraz zamieszczenie na stronie internetowej www. </w:t>
      </w:r>
      <w:r w:rsidRPr="00327806">
        <w:rPr>
          <w:sz w:val="22"/>
          <w:szCs w:val="22"/>
          <w:u w:val="single"/>
        </w:rPr>
        <w:t>bip.pionki.pl.</w:t>
      </w:r>
    </w:p>
    <w:p w14:paraId="4CF914F1" w14:textId="36D89C9C" w:rsidR="00C05451" w:rsidRPr="00327806" w:rsidRDefault="00C31090">
      <w:pPr>
        <w:pStyle w:val="Standard"/>
        <w:jc w:val="both"/>
        <w:rPr>
          <w:sz w:val="22"/>
          <w:szCs w:val="22"/>
        </w:rPr>
      </w:pPr>
      <w:r w:rsidRPr="00327806">
        <w:rPr>
          <w:sz w:val="22"/>
          <w:szCs w:val="22"/>
        </w:rPr>
        <w:t>Pierwszeństwo w nabyciu ww. nieruchomości przysługuje osobom wymienionym w art. 34 ust. 1 pkt 1 i 2 powołanej wyżej ustawy, pod warunkiem złożenia przez te osoby wniosku o nabycie w terminie 6 tygodni od dnia wywieszenia niniejszego wykazu.</w:t>
      </w:r>
    </w:p>
    <w:p w14:paraId="0AA55026" w14:textId="6902FD17" w:rsidR="00C05451" w:rsidRPr="00327806" w:rsidRDefault="00C31090">
      <w:pPr>
        <w:pStyle w:val="Standard"/>
        <w:jc w:val="both"/>
        <w:rPr>
          <w:sz w:val="22"/>
          <w:szCs w:val="22"/>
        </w:rPr>
      </w:pPr>
      <w:r w:rsidRPr="00327806">
        <w:rPr>
          <w:sz w:val="22"/>
          <w:szCs w:val="22"/>
        </w:rPr>
        <w:t>Szczegółowe informacje na temat nieruchomości można uzyskać w siedzibie Urzędu Miasta Pionki ul.</w:t>
      </w:r>
      <w:r w:rsidR="007C5348" w:rsidRPr="00327806">
        <w:rPr>
          <w:sz w:val="22"/>
          <w:szCs w:val="22"/>
        </w:rPr>
        <w:t xml:space="preserve"> Aleja</w:t>
      </w:r>
      <w:r w:rsidRPr="00327806">
        <w:rPr>
          <w:sz w:val="22"/>
          <w:szCs w:val="22"/>
        </w:rPr>
        <w:t xml:space="preserve"> Jana Pawła II nr 15 lub telefonicznie </w:t>
      </w:r>
      <w:r w:rsidR="0012781E">
        <w:rPr>
          <w:sz w:val="22"/>
          <w:szCs w:val="22"/>
        </w:rPr>
        <w:t>790-286-060</w:t>
      </w:r>
      <w:r w:rsidRPr="00327806">
        <w:rPr>
          <w:sz w:val="22"/>
          <w:szCs w:val="22"/>
        </w:rPr>
        <w:t>.</w:t>
      </w:r>
    </w:p>
    <w:p w14:paraId="0300792E" w14:textId="77777777" w:rsidR="00C05451" w:rsidRPr="00327806" w:rsidRDefault="00C05451">
      <w:pPr>
        <w:pStyle w:val="Standard"/>
        <w:jc w:val="both"/>
        <w:rPr>
          <w:sz w:val="22"/>
          <w:szCs w:val="22"/>
        </w:rPr>
      </w:pPr>
    </w:p>
    <w:p w14:paraId="4435961A" w14:textId="4D13CD5E" w:rsidR="00C05451" w:rsidRPr="00327806" w:rsidRDefault="00C31090">
      <w:pPr>
        <w:pStyle w:val="Standard"/>
        <w:jc w:val="both"/>
        <w:rPr>
          <w:sz w:val="22"/>
          <w:szCs w:val="22"/>
        </w:rPr>
      </w:pPr>
      <w:r w:rsidRPr="00327806">
        <w:rPr>
          <w:sz w:val="22"/>
          <w:szCs w:val="22"/>
        </w:rPr>
        <w:t xml:space="preserve">Pionki, dnia  </w:t>
      </w:r>
      <w:r w:rsidR="00876B0C">
        <w:rPr>
          <w:sz w:val="22"/>
          <w:szCs w:val="22"/>
        </w:rPr>
        <w:t>17.04.2026</w:t>
      </w:r>
      <w:r w:rsidR="00632924" w:rsidRPr="00327806">
        <w:rPr>
          <w:sz w:val="22"/>
          <w:szCs w:val="22"/>
        </w:rPr>
        <w:t xml:space="preserve"> r</w:t>
      </w:r>
      <w:r w:rsidRPr="00327806">
        <w:rPr>
          <w:sz w:val="22"/>
          <w:szCs w:val="22"/>
        </w:rPr>
        <w:t>.</w:t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  <w:t>BURMISTRZ MIASTA PIONKI</w:t>
      </w:r>
    </w:p>
    <w:p w14:paraId="76A8278D" w14:textId="1C8349D5" w:rsidR="00C05451" w:rsidRDefault="00C31090">
      <w:pPr>
        <w:pStyle w:val="Standard"/>
        <w:jc w:val="both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733C74">
        <w:rPr>
          <w:sz w:val="22"/>
          <w:szCs w:val="22"/>
        </w:rPr>
        <w:t xml:space="preserve"> </w:t>
      </w:r>
      <w:r w:rsidR="0028306A">
        <w:rPr>
          <w:sz w:val="22"/>
          <w:szCs w:val="22"/>
        </w:rPr>
        <w:t xml:space="preserve"> /-/ Łukasz Miśkiewicz</w:t>
      </w:r>
    </w:p>
    <w:sectPr w:rsidR="00C05451">
      <w:pgSz w:w="16838" w:h="11906" w:orient="landscape"/>
      <w:pgMar w:top="907" w:right="794" w:bottom="851" w:left="794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3953CB"/>
    <w:multiLevelType w:val="multilevel"/>
    <w:tmpl w:val="ACE2F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51464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451"/>
    <w:rsid w:val="0000674B"/>
    <w:rsid w:val="00007623"/>
    <w:rsid w:val="000667D9"/>
    <w:rsid w:val="000858CB"/>
    <w:rsid w:val="000C23FF"/>
    <w:rsid w:val="000E7C09"/>
    <w:rsid w:val="0012781E"/>
    <w:rsid w:val="0017498B"/>
    <w:rsid w:val="001E0EF5"/>
    <w:rsid w:val="001F7DA1"/>
    <w:rsid w:val="00201BE2"/>
    <w:rsid w:val="002262AA"/>
    <w:rsid w:val="0025540A"/>
    <w:rsid w:val="002655A9"/>
    <w:rsid w:val="00272610"/>
    <w:rsid w:val="0028306A"/>
    <w:rsid w:val="002B206E"/>
    <w:rsid w:val="002D352D"/>
    <w:rsid w:val="002F4301"/>
    <w:rsid w:val="003117F3"/>
    <w:rsid w:val="0032707E"/>
    <w:rsid w:val="00327806"/>
    <w:rsid w:val="0033408F"/>
    <w:rsid w:val="003B57A4"/>
    <w:rsid w:val="003C5D8C"/>
    <w:rsid w:val="003D2CD3"/>
    <w:rsid w:val="003F36E3"/>
    <w:rsid w:val="00401E10"/>
    <w:rsid w:val="0041599B"/>
    <w:rsid w:val="00445C34"/>
    <w:rsid w:val="004718CE"/>
    <w:rsid w:val="00497B41"/>
    <w:rsid w:val="004A11F0"/>
    <w:rsid w:val="004C07BC"/>
    <w:rsid w:val="004C1526"/>
    <w:rsid w:val="004E2448"/>
    <w:rsid w:val="004E45D8"/>
    <w:rsid w:val="005157C1"/>
    <w:rsid w:val="0053020F"/>
    <w:rsid w:val="005453A2"/>
    <w:rsid w:val="00561B0B"/>
    <w:rsid w:val="005C71E0"/>
    <w:rsid w:val="006016EA"/>
    <w:rsid w:val="00604EDF"/>
    <w:rsid w:val="00607DC7"/>
    <w:rsid w:val="00632924"/>
    <w:rsid w:val="00654382"/>
    <w:rsid w:val="0067363B"/>
    <w:rsid w:val="006B0068"/>
    <w:rsid w:val="0070370A"/>
    <w:rsid w:val="00731373"/>
    <w:rsid w:val="00733C74"/>
    <w:rsid w:val="007540FB"/>
    <w:rsid w:val="00754BC0"/>
    <w:rsid w:val="00756DAB"/>
    <w:rsid w:val="00780196"/>
    <w:rsid w:val="00784EF1"/>
    <w:rsid w:val="007A12EF"/>
    <w:rsid w:val="007C5348"/>
    <w:rsid w:val="007C7C21"/>
    <w:rsid w:val="00850C23"/>
    <w:rsid w:val="008640D8"/>
    <w:rsid w:val="00865C39"/>
    <w:rsid w:val="00876B0C"/>
    <w:rsid w:val="008B07D9"/>
    <w:rsid w:val="008B234D"/>
    <w:rsid w:val="008D0966"/>
    <w:rsid w:val="008F5778"/>
    <w:rsid w:val="00920122"/>
    <w:rsid w:val="00945CA8"/>
    <w:rsid w:val="009511DA"/>
    <w:rsid w:val="009A039E"/>
    <w:rsid w:val="009D5457"/>
    <w:rsid w:val="00A32574"/>
    <w:rsid w:val="00A56F2D"/>
    <w:rsid w:val="00A72501"/>
    <w:rsid w:val="00A875A6"/>
    <w:rsid w:val="00AB38D7"/>
    <w:rsid w:val="00AC012D"/>
    <w:rsid w:val="00AC174D"/>
    <w:rsid w:val="00AC550B"/>
    <w:rsid w:val="00AD4661"/>
    <w:rsid w:val="00AF105D"/>
    <w:rsid w:val="00AF21F9"/>
    <w:rsid w:val="00B05E89"/>
    <w:rsid w:val="00B228DD"/>
    <w:rsid w:val="00B26058"/>
    <w:rsid w:val="00B41D2F"/>
    <w:rsid w:val="00B64F7A"/>
    <w:rsid w:val="00B84197"/>
    <w:rsid w:val="00BA58B5"/>
    <w:rsid w:val="00BC2289"/>
    <w:rsid w:val="00BF1E1D"/>
    <w:rsid w:val="00BF7E85"/>
    <w:rsid w:val="00C00BDB"/>
    <w:rsid w:val="00C05451"/>
    <w:rsid w:val="00C1224D"/>
    <w:rsid w:val="00C13D5D"/>
    <w:rsid w:val="00C31090"/>
    <w:rsid w:val="00C57524"/>
    <w:rsid w:val="00C77990"/>
    <w:rsid w:val="00C83EF4"/>
    <w:rsid w:val="00C875D8"/>
    <w:rsid w:val="00C930A4"/>
    <w:rsid w:val="00CE21AA"/>
    <w:rsid w:val="00D171A4"/>
    <w:rsid w:val="00D248FF"/>
    <w:rsid w:val="00D7267D"/>
    <w:rsid w:val="00D72C2D"/>
    <w:rsid w:val="00DC1B82"/>
    <w:rsid w:val="00DF3E66"/>
    <w:rsid w:val="00E32BFE"/>
    <w:rsid w:val="00E5451F"/>
    <w:rsid w:val="00E961E8"/>
    <w:rsid w:val="00F13967"/>
    <w:rsid w:val="00F27E48"/>
    <w:rsid w:val="00F64721"/>
    <w:rsid w:val="00F7373A"/>
    <w:rsid w:val="00F83C99"/>
    <w:rsid w:val="00F84FEF"/>
    <w:rsid w:val="00FB6FF1"/>
    <w:rsid w:val="00FC5AE2"/>
    <w:rsid w:val="00FC60DD"/>
    <w:rsid w:val="00FD5178"/>
    <w:rsid w:val="00FE7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FFC60"/>
  <w15:docId w15:val="{9ADFCBED-8FA6-4723-B01B-098CFF07E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30EB"/>
    <w:pPr>
      <w:suppressAutoHyphens/>
      <w:spacing w:after="160" w:line="252" w:lineRule="auto"/>
    </w:pPr>
    <w:rPr>
      <w:rFonts w:ascii="Calibri" w:eastAsia="Calibri" w:hAnsi="Calibri"/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9213A"/>
    <w:rPr>
      <w:color w:val="00000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9213A"/>
    <w:rPr>
      <w:color w:val="00000A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9213A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Standard">
    <w:name w:val="Standard"/>
    <w:qFormat/>
    <w:rsid w:val="00DF30EB"/>
    <w:pPr>
      <w:widowControl w:val="0"/>
      <w:suppressAutoHyphens/>
    </w:pPr>
    <w:rPr>
      <w:rFonts w:ascii="Times New Roman" w:eastAsia="Lucida Sans Unicode" w:hAnsi="Times New Roman" w:cs="Mangal"/>
      <w:color w:val="00000A"/>
      <w:sz w:val="24"/>
      <w:szCs w:val="24"/>
      <w:lang w:eastAsia="zh-CN" w:bidi="hi-IN"/>
    </w:rPr>
  </w:style>
  <w:style w:type="paragraph" w:customStyle="1" w:styleId="Zawartotabeli">
    <w:name w:val="Zawartość tabeli"/>
    <w:basedOn w:val="Standard"/>
    <w:qFormat/>
    <w:rsid w:val="00DF30EB"/>
    <w:pPr>
      <w:suppressLineNumbers/>
      <w:textAlignment w:val="baseline"/>
    </w:pPr>
    <w:rPr>
      <w:kern w:val="2"/>
    </w:rPr>
  </w:style>
  <w:style w:type="paragraph" w:styleId="Stopka">
    <w:name w:val="footer"/>
    <w:basedOn w:val="Normalny"/>
    <w:link w:val="StopkaZnak"/>
    <w:uiPriority w:val="99"/>
    <w:unhideWhenUsed/>
    <w:rsid w:val="0099213A"/>
    <w:pPr>
      <w:tabs>
        <w:tab w:val="center" w:pos="4536"/>
        <w:tab w:val="right" w:pos="9072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373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Danusia</dc:creator>
  <dc:description/>
  <cp:lastModifiedBy>Paulina Janowicz</cp:lastModifiedBy>
  <cp:revision>8</cp:revision>
  <cp:lastPrinted>2026-04-21T13:10:00Z</cp:lastPrinted>
  <dcterms:created xsi:type="dcterms:W3CDTF">2026-01-14T14:14:00Z</dcterms:created>
  <dcterms:modified xsi:type="dcterms:W3CDTF">2026-04-21T13:10:00Z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