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76" w:before="0" w:after="160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imes New Roman"/>
          <w:kern w:val="2"/>
          <w:lang w:eastAsia="en-US" w:bidi="ar-SA"/>
        </w:rPr>
        <w:t xml:space="preserve">                                                                                            </w:t>
      </w:r>
      <w:r>
        <w:rPr>
          <w:rFonts w:eastAsia="Calibri" w:cs="Times New Roman"/>
          <w:kern w:val="2"/>
          <w:lang w:eastAsia="en-US" w:bidi="ar-SA"/>
        </w:rPr>
        <w:t xml:space="preserve">Pionki </w:t>
      </w:r>
      <w:r>
        <w:rPr>
          <w:rFonts w:eastAsia="Calibri" w:cs="Times New Roman"/>
          <w:kern w:val="2"/>
          <w:sz w:val="24"/>
          <w:szCs w:val="24"/>
          <w:lang w:eastAsia="en-US" w:bidi="ar-SA"/>
        </w:rPr>
        <w:t xml:space="preserve">, dnia................................... 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uppressAutoHyphens w:val="fals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...................................................... </w:t>
      </w:r>
    </w:p>
    <w:p>
      <w:pPr>
        <w:pStyle w:val="Normal"/>
        <w:suppressAutoHyphens w:val="false"/>
        <w:rPr>
          <w:sz w:val="16"/>
          <w:szCs w:val="16"/>
        </w:rPr>
      </w:pPr>
      <w:r>
        <w:rPr>
          <w:i/>
          <w:sz w:val="16"/>
          <w:szCs w:val="16"/>
          <w:lang w:eastAsia="pl-PL"/>
        </w:rPr>
        <w:t xml:space="preserve">Imię i nazwisko (nazwa, siedziba) </w:t>
      </w:r>
    </w:p>
    <w:p>
      <w:pPr>
        <w:pStyle w:val="Normal"/>
        <w:suppressAutoHyphens w:val="fals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..................................................... </w:t>
      </w:r>
    </w:p>
    <w:p>
      <w:pPr>
        <w:pStyle w:val="Normal"/>
        <w:suppressAutoHyphens w:val="false"/>
        <w:rPr>
          <w:sz w:val="16"/>
          <w:szCs w:val="16"/>
        </w:rPr>
      </w:pPr>
      <w:r>
        <w:rPr>
          <w:i/>
          <w:sz w:val="16"/>
          <w:szCs w:val="16"/>
          <w:lang w:eastAsia="pl-PL"/>
        </w:rPr>
        <w:t xml:space="preserve">Adres przedsiębiorcy </w:t>
      </w:r>
    </w:p>
    <w:p>
      <w:pPr>
        <w:pStyle w:val="Normal"/>
        <w:suppressAutoHyphens w:val="fals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..................................................... </w:t>
      </w:r>
    </w:p>
    <w:p>
      <w:pPr>
        <w:pStyle w:val="Normal"/>
        <w:suppressAutoHyphens w:val="false"/>
        <w:rPr>
          <w:sz w:val="16"/>
          <w:szCs w:val="16"/>
        </w:rPr>
      </w:pPr>
      <w:r>
        <w:rPr>
          <w:i/>
          <w:sz w:val="16"/>
          <w:szCs w:val="16"/>
          <w:lang w:eastAsia="pl-PL"/>
        </w:rPr>
        <w:t xml:space="preserve">Nazwa i adres obiektu </w:t>
      </w:r>
    </w:p>
    <w:p>
      <w:pPr>
        <w:pStyle w:val="Normal"/>
        <w:suppressAutoHyphens w:val="false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suppressAutoHyphens w:val="false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suppressAutoHyphens w:val="false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suppressAutoHyphens w:val="false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jc w:val="center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 xml:space="preserve">ZGŁOSZENIE ZMIANY WPISU </w:t>
      </w:r>
    </w:p>
    <w:p>
      <w:pPr>
        <w:pStyle w:val="Heading1"/>
        <w:numPr>
          <w:ilvl w:val="0"/>
          <w:numId w:val="2"/>
        </w:numPr>
        <w:spacing w:lineRule="auto" w:line="276"/>
        <w:ind w:hanging="0" w:left="0" w:righ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 ewidencji innych obiektów świadczących usługi hotelarskie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jc w:val="both"/>
        <w:rPr>
          <w:sz w:val="24"/>
          <w:szCs w:val="24"/>
        </w:rPr>
      </w:pPr>
      <w:r>
        <w:rPr>
          <w:i/>
          <w:sz w:val="24"/>
          <w:szCs w:val="24"/>
          <w:lang w:eastAsia="pl-PL"/>
        </w:rPr>
        <w:t>Na podstawie art. 38 ust. 2 i ust. 3 ustawy z dnia 29 sierpnia 1997 r. o usługach hotelarskich oraz usługach pilotów wycieczek i przewodników turystycznych (</w:t>
      </w:r>
      <w:r>
        <w:rPr>
          <w:i/>
          <w:color w:val="000000"/>
          <w:sz w:val="24"/>
          <w:szCs w:val="24"/>
        </w:rPr>
        <w:t xml:space="preserve">Dz. U. </w:t>
      </w:r>
      <w:r>
        <w:rPr>
          <w:i/>
          <w:color w:val="000000"/>
          <w:sz w:val="24"/>
          <w:szCs w:val="24"/>
          <w:lang w:eastAsia="pl-PL"/>
        </w:rPr>
        <w:t>z 202</w:t>
      </w:r>
      <w:r>
        <w:rPr>
          <w:i/>
          <w:color w:val="000000"/>
          <w:sz w:val="24"/>
          <w:szCs w:val="24"/>
          <w:lang w:eastAsia="pl-PL"/>
        </w:rPr>
        <w:t>3</w:t>
      </w:r>
      <w:r>
        <w:rPr>
          <w:i/>
          <w:color w:val="000000"/>
          <w:sz w:val="24"/>
          <w:szCs w:val="24"/>
          <w:lang w:eastAsia="pl-PL"/>
        </w:rPr>
        <w:t xml:space="preserve"> r. poz. </w:t>
      </w:r>
      <w:r>
        <w:rPr>
          <w:i/>
          <w:color w:val="000000"/>
          <w:sz w:val="24"/>
          <w:szCs w:val="24"/>
          <w:lang w:eastAsia="pl-PL"/>
        </w:rPr>
        <w:t>1944</w:t>
      </w:r>
      <w:r>
        <w:rPr>
          <w:i/>
          <w:sz w:val="24"/>
          <w:szCs w:val="24"/>
          <w:lang w:eastAsia="pl-PL"/>
        </w:rPr>
        <w:t>)</w:t>
        <w:br/>
        <w:t xml:space="preserve"> w zw. z § 17 ust. 1 pkt 3 i 4 rozporządzenia Ministra Gospodarki i Pracy z dnia 19 sierpnia 2004 r. w sprawie obiektów hotelarskich i innych obiektów, w których są świadczone usługi hotelarskie (Dz. U. z 2017 r. poz. 2166) zgłaszam zmianę(y)</w:t>
      </w:r>
      <w:r>
        <w:rPr>
          <w:i/>
          <w:sz w:val="24"/>
          <w:szCs w:val="24"/>
          <w:vertAlign w:val="superscript"/>
          <w:lang w:eastAsia="pl-PL"/>
        </w:rPr>
        <w:t xml:space="preserve">1) </w:t>
      </w:r>
      <w:r>
        <w:rPr>
          <w:i/>
          <w:sz w:val="24"/>
          <w:szCs w:val="24"/>
          <w:lang w:eastAsia="pl-PL"/>
        </w:rPr>
        <w:t>wpisu do ewidencji innych obiektów, w których świadczone są usługi hotelarskie w obiekcie………………………………………………..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jc w:val="both"/>
        <w:rPr>
          <w:sz w:val="24"/>
          <w:szCs w:val="24"/>
        </w:rPr>
      </w:pPr>
      <w:r>
        <w:rPr>
          <w:i/>
          <w:sz w:val="24"/>
          <w:szCs w:val="24"/>
          <w:lang w:eastAsia="pl-PL"/>
        </w:rPr>
        <w:t>wpisanym w ewidencji pod nr………………………………………………..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jc w:val="both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jc w:val="both"/>
        <w:rPr>
          <w:i/>
          <w:i/>
          <w:sz w:val="24"/>
          <w:szCs w:val="24"/>
          <w:lang w:eastAsia="pl-PL"/>
        </w:rPr>
      </w:pPr>
      <w:r>
        <w:rPr>
          <w:i/>
          <w:sz w:val="24"/>
          <w:szCs w:val="24"/>
          <w:lang w:eastAsia="pl-PL"/>
        </w:rPr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ind w:hanging="284" w:left="284" w:right="0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………………………………………………………………………………………………</w:t>
      </w:r>
      <w:r>
        <w:rPr>
          <w:sz w:val="24"/>
          <w:szCs w:val="24"/>
          <w:lang w:eastAsia="pl-PL"/>
        </w:rPr>
        <w:t>.</w:t>
      </w:r>
    </w:p>
    <w:p>
      <w:pPr>
        <w:pStyle w:val="Normal"/>
        <w:suppressAutoHyphens w:val="false"/>
        <w:spacing w:lineRule="auto" w:line="276"/>
        <w:ind w:hanging="284" w:left="284" w:right="0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………………………………………………………………………………………………</w:t>
      </w:r>
      <w:r>
        <w:rPr>
          <w:sz w:val="24"/>
          <w:szCs w:val="24"/>
          <w:lang w:eastAsia="pl-PL"/>
        </w:rPr>
        <w:t>.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ind w:hanging="284" w:left="284" w:right="0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………………………………………………………………………………………………</w:t>
      </w:r>
      <w:r>
        <w:rPr>
          <w:sz w:val="24"/>
          <w:szCs w:val="24"/>
          <w:lang w:eastAsia="pl-PL"/>
        </w:rPr>
        <w:t>.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ind w:hanging="284" w:left="284" w:right="0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………………………………………………………………………………………………</w:t>
      </w:r>
      <w:r>
        <w:rPr>
          <w:sz w:val="24"/>
          <w:szCs w:val="24"/>
          <w:lang w:eastAsia="pl-PL"/>
        </w:rPr>
        <w:t>.</w:t>
      </w:r>
      <w:r>
        <w:rPr>
          <w:sz w:val="24"/>
          <w:szCs w:val="24"/>
        </w:rPr>
        <w:t>.</w:t>
      </w:r>
    </w:p>
    <w:p>
      <w:pPr>
        <w:pStyle w:val="Normal"/>
        <w:numPr>
          <w:ilvl w:val="0"/>
          <w:numId w:val="2"/>
        </w:numPr>
        <w:suppressAutoHyphens w:val="false"/>
        <w:spacing w:lineRule="auto" w:line="276"/>
        <w:ind w:left="284" w:right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480"/>
        <w:ind w:left="284" w:right="0"/>
        <w:rPr>
          <w:sz w:val="22"/>
        </w:rPr>
      </w:pPr>
      <w:r>
        <w:rPr>
          <w:sz w:val="22"/>
        </w:rPr>
      </w:r>
    </w:p>
    <w:p>
      <w:pPr>
        <w:pStyle w:val="Normal"/>
        <w:suppressAutoHyphens w:val="false"/>
        <w:spacing w:lineRule="auto" w:line="480"/>
        <w:ind w:left="284" w:right="0"/>
        <w:rPr>
          <w:sz w:val="22"/>
        </w:rPr>
      </w:pPr>
      <w:r>
        <w:rPr>
          <w:sz w:val="22"/>
        </w:rPr>
      </w:r>
    </w:p>
    <w:p>
      <w:pPr>
        <w:pStyle w:val="Normal"/>
        <w:numPr>
          <w:ilvl w:val="0"/>
          <w:numId w:val="2"/>
        </w:numPr>
        <w:suppressAutoHyphens w:val="false"/>
        <w:ind w:left="284" w:right="0"/>
        <w:rPr/>
      </w:pPr>
      <w:r>
        <w:rPr>
          <w:sz w:val="22"/>
        </w:rPr>
        <w:t xml:space="preserve">                                                                                                           </w:t>
      </w:r>
      <w:r>
        <w:rPr>
          <w:sz w:val="22"/>
        </w:rPr>
        <w:t>..................................................</w:t>
      </w:r>
    </w:p>
    <w:p>
      <w:pPr>
        <w:pStyle w:val="WW-Tekstpodstawowywcity2"/>
        <w:numPr>
          <w:ilvl w:val="0"/>
          <w:numId w:val="2"/>
        </w:numPr>
        <w:ind w:firstLine="5670" w:left="426" w:right="0"/>
        <w:rPr>
          <w:sz w:val="16"/>
          <w:szCs w:val="16"/>
        </w:rPr>
      </w:pPr>
      <w:r>
        <w:rPr>
          <w:sz w:val="16"/>
          <w:szCs w:val="16"/>
        </w:rPr>
        <w:t>(podpis,  pieczątka przedsiębiorcy)</w:t>
      </w:r>
    </w:p>
    <w:p>
      <w:pPr>
        <w:pStyle w:val="Normal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</w:r>
    </w:p>
    <w:p>
      <w:pPr>
        <w:pStyle w:val="Normal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</w:r>
    </w:p>
    <w:p>
      <w:pPr>
        <w:pStyle w:val="Normal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  <w:vertAlign w:val="superscript"/>
          <w:lang w:eastAsia="pl-PL"/>
        </w:rPr>
        <w:t>1)</w:t>
      </w:r>
      <w:r>
        <w:rPr>
          <w:sz w:val="22"/>
          <w:szCs w:val="22"/>
          <w:lang w:eastAsia="pl-PL"/>
        </w:rPr>
        <w:t xml:space="preserve"> Przedsiębiorca świadczący usługi hotelarskie zgłasza do ewidencji informacje o: </w:t>
      </w:r>
    </w:p>
    <w:p>
      <w:pPr>
        <w:pStyle w:val="Normal"/>
        <w:numPr>
          <w:ilvl w:val="0"/>
          <w:numId w:val="2"/>
        </w:numPr>
        <w:suppressAutoHyphens w:val="false"/>
        <w:ind w:left="284" w:right="0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- zmianie działalności sezonowej na stałą lub stałej na sezonową, </w:t>
      </w:r>
    </w:p>
    <w:p>
      <w:pPr>
        <w:pStyle w:val="Normal"/>
        <w:numPr>
          <w:ilvl w:val="0"/>
          <w:numId w:val="2"/>
        </w:numPr>
        <w:suppressAutoHyphens w:val="false"/>
        <w:ind w:left="284" w:right="0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- zmianie liczby miejsc noclegowych, </w:t>
        <w:br/>
        <w:t>- zmianie numeru telefonu, a także – o ile obiekt posiada – zmiany numeru faksu, adresu poczty elektronicznej oraz adresu strony internetowej,</w:t>
        <w:br/>
        <w:t>- zmianie zakresu świadczonych usług, w tym gastronomicznych,</w:t>
      </w:r>
    </w:p>
    <w:p>
      <w:pPr>
        <w:pStyle w:val="Normal"/>
        <w:numPr>
          <w:ilvl w:val="0"/>
          <w:numId w:val="2"/>
        </w:numPr>
        <w:suppressAutoHyphens w:val="false"/>
        <w:ind w:left="284" w:right="0"/>
        <w:rPr>
          <w:b w:val="false"/>
          <w:bCs w:val="false"/>
          <w:sz w:val="22"/>
          <w:szCs w:val="22"/>
          <w:lang w:eastAsia="pl-PL"/>
        </w:rPr>
      </w:pPr>
      <w:r>
        <w:rPr>
          <w:b w:val="false"/>
          <w:bCs w:val="false"/>
          <w:sz w:val="22"/>
          <w:szCs w:val="22"/>
          <w:lang w:eastAsia="pl-PL"/>
        </w:rPr>
        <w:t xml:space="preserve">- innych zmianach. </w:t>
      </w:r>
    </w:p>
    <w:p>
      <w:pPr>
        <w:pStyle w:val="Normal"/>
        <w:suppressAutoHyphens w:val="false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</w:r>
    </w:p>
    <w:p>
      <w:pPr>
        <w:pStyle w:val="Normal"/>
        <w:widowControl/>
        <w:spacing w:lineRule="auto" w:line="276" w:before="0" w:after="160"/>
        <w:textAlignment w:val="baseline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274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1035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ind w:hanging="0" w:left="0" w:right="0"/>
      <w:outlineLvl w:val="0"/>
    </w:pPr>
    <w:rPr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583a01"/>
    <w:rPr/>
  </w:style>
  <w:style w:type="character" w:styleId="StopkaZnak" w:customStyle="1">
    <w:name w:val="Stopka Znak"/>
    <w:basedOn w:val="DefaultParagraphFont"/>
    <w:uiPriority w:val="99"/>
    <w:qFormat/>
    <w:rsid w:val="00583a01"/>
    <w:rPr/>
  </w:style>
  <w:style w:type="character" w:styleId="ceidg-gov-title" w:customStyle="1">
    <w:name w:val="ceidg-gov-title"/>
    <w:basedOn w:val="DefaultParagraphFont"/>
    <w:qFormat/>
    <w:rsid w:val="00fc714c"/>
    <w:rPr/>
  </w:style>
  <w:style w:type="character" w:styleId="InternetLink">
    <w:name w:val="Internet Link"/>
    <w:qFormat/>
    <w:rPr>
      <w:color w:val="000080"/>
      <w:u w:val="single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a4468e"/>
    <w:pPr>
      <w:spacing w:before="0" w:after="0"/>
      <w:ind w:left="720"/>
      <w:contextualSpacing/>
    </w:pPr>
    <w:rPr/>
  </w:style>
  <w:style w:type="paragraph" w:styleId="Standard" w:customStyle="1">
    <w:name w:val="Standard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Domylnie" w:customStyle="1">
    <w:name w:val="Domyślnie"/>
    <w:qFormat/>
    <w:rsid w:val="00310355"/>
    <w:pPr>
      <w:widowControl w:val="false"/>
      <w:tabs>
        <w:tab w:val="left" w:pos="708" w:leader="none"/>
      </w:tabs>
      <w:suppressAutoHyphens w:val="true"/>
      <w:overflowPunct w:val="fals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Lucida Sans Unicode" w:cs="Mangal"/>
      <w:color w:val="00000A"/>
      <w:kern w:val="2"/>
      <w:sz w:val="24"/>
      <w:szCs w:val="24"/>
      <w:lang w:val="pl-PL" w:eastAsia="zh-CN" w:bidi="hi-IN"/>
      <w14:ligatures w14:val="none"/>
    </w:rPr>
  </w:style>
  <w:style w:type="paragraph" w:styleId="NoSpacing">
    <w:name w:val="No Spacing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1"/>
      <w:lang w:val="pl-PL" w:eastAsia="zh-CN" w:bidi="hi-IN"/>
      <w14:ligatures w14:val="none"/>
    </w:rPr>
  </w:style>
  <w:style w:type="paragraph" w:styleId="WW-Tekstpodstawowywcity2">
    <w:name w:val="WW-Tekst podstawowy wcięty 2"/>
    <w:basedOn w:val="Normal"/>
    <w:qFormat/>
    <w:pPr>
      <w:ind w:firstLine="6095" w:left="426" w:right="0"/>
    </w:pPr>
    <w:rPr>
      <w:i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D714-9192-4608-8B75-D34A6ED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Application>LibreOffice/24.8.0.3$Windows_X86_64 LibreOffice_project/0bdf1299c94fe897b119f97f3c613e9dca6be583</Application>
  <AppVersion>15.0000</AppVersion>
  <Pages>1</Pages>
  <Words>186</Words>
  <Characters>1422</Characters>
  <CharactersWithSpaces>1802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2024-08-23T12:06:00Z</dcterms:created>
  <dc:creator>Magnetyczne teksty</dc:creator>
  <dc:description/>
  <dc:language>pl-PL</dc:language>
  <cp:lastModifiedBy/>
  <cp:lastPrinted>2025-10-03T11:59:22Z</cp:lastPrinted>
  <dcterms:modified xsi:type="dcterms:W3CDTF">2025-10-09T13:39:45Z</dcterms:modified>
  <cp:revision>90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