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161AC4F4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AF21F9">
        <w:rPr>
          <w:sz w:val="22"/>
          <w:szCs w:val="22"/>
        </w:rPr>
        <w:t>X</w:t>
      </w:r>
      <w:r w:rsidR="004F77C5">
        <w:rPr>
          <w:sz w:val="22"/>
          <w:szCs w:val="22"/>
        </w:rPr>
        <w:t>X</w:t>
      </w:r>
      <w:r w:rsidR="00EC13BE">
        <w:rPr>
          <w:sz w:val="22"/>
          <w:szCs w:val="22"/>
        </w:rPr>
        <w:t>VIII/</w:t>
      </w:r>
      <w:r w:rsidR="004F77C5">
        <w:rPr>
          <w:sz w:val="22"/>
          <w:szCs w:val="22"/>
        </w:rPr>
        <w:t>1</w:t>
      </w:r>
      <w:r w:rsidR="00EC13BE">
        <w:rPr>
          <w:sz w:val="22"/>
          <w:szCs w:val="22"/>
        </w:rPr>
        <w:t>16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EC13BE">
        <w:rPr>
          <w:sz w:val="22"/>
          <w:szCs w:val="22"/>
        </w:rPr>
        <w:t>15.05</w:t>
      </w:r>
      <w:r w:rsidR="004F77C5">
        <w:rPr>
          <w:sz w:val="22"/>
          <w:szCs w:val="22"/>
        </w:rPr>
        <w:t>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5BEE7DE2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EC13BE">
              <w:rPr>
                <w:sz w:val="20"/>
                <w:szCs w:val="20"/>
              </w:rPr>
              <w:t>Ciepłownicza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607E16A6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4F77C5">
              <w:rPr>
                <w:sz w:val="20"/>
                <w:szCs w:val="20"/>
              </w:rPr>
              <w:t>4</w:t>
            </w:r>
            <w:r w:rsidR="00EC13BE">
              <w:rPr>
                <w:sz w:val="20"/>
                <w:szCs w:val="20"/>
              </w:rPr>
              <w:t>60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01369BF4" w:rsidR="00C05451" w:rsidRDefault="00EC13BE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1,9520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0B1900F2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4F77C5">
              <w:rPr>
                <w:rFonts w:cs="Times New Roman"/>
                <w:b/>
                <w:sz w:val="20"/>
                <w:szCs w:val="20"/>
              </w:rPr>
              <w:t>4</w:t>
            </w:r>
            <w:r w:rsidR="00EC13BE">
              <w:rPr>
                <w:rFonts w:cs="Times New Roman"/>
                <w:b/>
                <w:sz w:val="20"/>
                <w:szCs w:val="20"/>
              </w:rPr>
              <w:t>60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– </w:t>
            </w:r>
            <w:r w:rsidR="00EC13BE">
              <w:rPr>
                <w:rFonts w:cs="Times New Roman"/>
                <w:b/>
                <w:sz w:val="20"/>
                <w:szCs w:val="20"/>
              </w:rPr>
              <w:t>1,9520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 ha 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w Pionkach przy 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EC13BE">
              <w:rPr>
                <w:rFonts w:cs="Times New Roman"/>
                <w:b/>
                <w:sz w:val="20"/>
                <w:szCs w:val="20"/>
              </w:rPr>
              <w:t>Ciepłowniczej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0A81F60C" w14:textId="15E31167" w:rsidR="001E0EF5" w:rsidRDefault="001E0EF5" w:rsidP="005E4799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Nieruchomość znajduje się na terenie przemysłowym bo byłych zakładach Pronit.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4F77C5">
              <w:rPr>
                <w:rFonts w:cs="Times New Roman"/>
                <w:bCs/>
                <w:sz w:val="20"/>
                <w:szCs w:val="20"/>
              </w:rPr>
              <w:t xml:space="preserve">Działka posiada kształt </w:t>
            </w:r>
            <w:r w:rsidR="005E4799">
              <w:rPr>
                <w:rFonts w:cs="Times New Roman"/>
                <w:bCs/>
                <w:sz w:val="20"/>
                <w:szCs w:val="20"/>
              </w:rPr>
              <w:t>wieloboku nieforemnego, teren działki płaski. Nieruchomość posiada dostęp do nast.</w:t>
            </w:r>
            <w:r w:rsidR="00A82022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5E4799">
              <w:rPr>
                <w:rFonts w:cs="Times New Roman"/>
                <w:bCs/>
                <w:sz w:val="20"/>
                <w:szCs w:val="20"/>
              </w:rPr>
              <w:t xml:space="preserve">urządzeń infrastruktury technicznej: linii energetycznej, wodociągu, kanalizacji sanitarnej, sieci  ciepłowniczej, linii telekomunikacyjnej, przez działkę przebiegają kablowe linie energetyczne (m.in. sieć wysokiego napięcia), sieci kanalizacyjne, wodociągowe- część sieci jest nieczynna oraz zniszczona (inf. Dotyczące uzbrojenia uzyskano z mapy </w:t>
            </w:r>
            <w:r w:rsidR="00A82022">
              <w:rPr>
                <w:rFonts w:cs="Times New Roman"/>
                <w:bCs/>
                <w:sz w:val="20"/>
                <w:szCs w:val="20"/>
              </w:rPr>
              <w:t>zasadniczej</w:t>
            </w:r>
            <w:r w:rsidR="005E4799">
              <w:rPr>
                <w:rFonts w:cs="Times New Roman"/>
                <w:bCs/>
                <w:sz w:val="20"/>
                <w:szCs w:val="20"/>
              </w:rPr>
              <w:t>).</w:t>
            </w:r>
            <w:r w:rsidR="00A82022">
              <w:rPr>
                <w:rFonts w:cs="Times New Roman"/>
                <w:bCs/>
                <w:sz w:val="20"/>
                <w:szCs w:val="20"/>
              </w:rPr>
              <w:t xml:space="preserve"> Na działce znajdują się pozostałości podpór betonowych zdemontowanej sieci ciepłowniczej oraz studzienki rewizyjne z zaworami podziemnych urządzeń infrastruktury. Część działki porośnięta jest drzewostanem w przewadze liściastym i zakrzaczeniami. Działka zabudowana jest murowaną toaletą oraz </w:t>
            </w:r>
            <w:r w:rsidR="00834D51">
              <w:rPr>
                <w:rFonts w:cs="Times New Roman"/>
                <w:bCs/>
                <w:sz w:val="20"/>
                <w:szCs w:val="20"/>
              </w:rPr>
              <w:t>b</w:t>
            </w:r>
            <w:r w:rsidR="00A82022">
              <w:rPr>
                <w:rFonts w:cs="Times New Roman"/>
                <w:bCs/>
                <w:sz w:val="20"/>
                <w:szCs w:val="20"/>
              </w:rPr>
              <w:t>udynkiem zabezpieczonym nasypem z</w:t>
            </w:r>
            <w:r w:rsidR="00834D51">
              <w:rPr>
                <w:rFonts w:cs="Times New Roman"/>
                <w:bCs/>
                <w:sz w:val="20"/>
                <w:szCs w:val="20"/>
              </w:rPr>
              <w:t>iemny</w:t>
            </w:r>
            <w:r w:rsidR="00A82022">
              <w:rPr>
                <w:rFonts w:cs="Times New Roman"/>
                <w:bCs/>
                <w:sz w:val="20"/>
                <w:szCs w:val="20"/>
              </w:rPr>
              <w:t>m, na działce zlokalizowany jest również zbiornik przeciwpożarowy.</w:t>
            </w:r>
          </w:p>
          <w:p w14:paraId="7DBE9EC9" w14:textId="77777777" w:rsidR="0077173E" w:rsidRPr="004C1526" w:rsidRDefault="0077173E" w:rsidP="005E4799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1AAC6A8E" w14:textId="77777777" w:rsidR="00FE71BB" w:rsidRPr="004C1526" w:rsidRDefault="00FE71BB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03884985" w:rsidR="00C05451" w:rsidRPr="00D248FF" w:rsidRDefault="00E42AFE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500 000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r w:rsidR="00A32574" w:rsidRPr="00D248FF">
              <w:rPr>
                <w:rFonts w:cs="Times New Roman"/>
                <w:sz w:val="20"/>
                <w:szCs w:val="20"/>
              </w:rPr>
              <w:t xml:space="preserve">zwol.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1A12C769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CB4C5A">
              <w:rPr>
                <w:sz w:val="20"/>
                <w:szCs w:val="20"/>
              </w:rPr>
              <w:t>40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5EEDEF42" w14:textId="1CC66B73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</w:t>
            </w:r>
            <w:bookmarkEnd w:id="0"/>
            <w:r w:rsidR="007C7C21">
              <w:rPr>
                <w:rFonts w:eastAsia="Times New Roman" w:cs="Times New Roman"/>
                <w:sz w:val="20"/>
                <w:szCs w:val="20"/>
                <w:lang w:eastAsia="hi-IN"/>
              </w:rPr>
              <w:t>1464/</w:t>
            </w:r>
            <w:r w:rsidR="00EC13BE">
              <w:rPr>
                <w:rFonts w:eastAsia="Times New Roman" w:cs="Times New Roman"/>
                <w:sz w:val="20"/>
                <w:szCs w:val="20"/>
                <w:lang w:eastAsia="hi-IN"/>
              </w:rPr>
              <w:t>169</w:t>
            </w:r>
            <w:r w:rsidR="007C7C21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</w:t>
            </w:r>
          </w:p>
          <w:p w14:paraId="2E96DDA1" w14:textId="6037C6C1" w:rsidR="004C1526" w:rsidRDefault="004C1526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70109DDB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E42AFE">
        <w:rPr>
          <w:b/>
          <w:bCs/>
          <w:sz w:val="22"/>
          <w:szCs w:val="22"/>
        </w:rPr>
        <w:t>2</w:t>
      </w:r>
      <w:r w:rsidR="006C57FA">
        <w:rPr>
          <w:b/>
          <w:bCs/>
          <w:sz w:val="22"/>
          <w:szCs w:val="22"/>
        </w:rPr>
        <w:t>9</w:t>
      </w:r>
      <w:r w:rsidR="00E42AFE">
        <w:rPr>
          <w:b/>
          <w:bCs/>
          <w:sz w:val="22"/>
          <w:szCs w:val="22"/>
        </w:rPr>
        <w:t>.05.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E42AFE">
        <w:rPr>
          <w:b/>
          <w:bCs/>
          <w:sz w:val="22"/>
          <w:szCs w:val="22"/>
        </w:rPr>
        <w:t>1</w:t>
      </w:r>
      <w:r w:rsidR="006C57FA">
        <w:rPr>
          <w:b/>
          <w:bCs/>
          <w:sz w:val="22"/>
          <w:szCs w:val="22"/>
        </w:rPr>
        <w:t>8</w:t>
      </w:r>
      <w:r w:rsidR="00E42AFE">
        <w:rPr>
          <w:b/>
          <w:bCs/>
          <w:sz w:val="22"/>
          <w:szCs w:val="22"/>
        </w:rPr>
        <w:t>.06.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21235A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0E72595D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9A070B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2B702086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E42AFE">
        <w:rPr>
          <w:sz w:val="22"/>
          <w:szCs w:val="22"/>
        </w:rPr>
        <w:t>2</w:t>
      </w:r>
      <w:r w:rsidR="006C57FA">
        <w:rPr>
          <w:sz w:val="22"/>
          <w:szCs w:val="22"/>
        </w:rPr>
        <w:t>6</w:t>
      </w:r>
      <w:r w:rsidR="00E42AFE">
        <w:rPr>
          <w:sz w:val="22"/>
          <w:szCs w:val="22"/>
        </w:rPr>
        <w:t>.05</w:t>
      </w:r>
      <w:r w:rsidR="007C5348" w:rsidRPr="00327806">
        <w:rPr>
          <w:sz w:val="22"/>
          <w:szCs w:val="22"/>
        </w:rPr>
        <w:t>.2025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03F71E52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7363B">
        <w:rPr>
          <w:sz w:val="22"/>
          <w:szCs w:val="22"/>
        </w:rPr>
        <w:t xml:space="preserve"> 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7623"/>
    <w:rsid w:val="000C23FF"/>
    <w:rsid w:val="000E7C09"/>
    <w:rsid w:val="0017498B"/>
    <w:rsid w:val="001A0D21"/>
    <w:rsid w:val="001E0EF5"/>
    <w:rsid w:val="001F7DA1"/>
    <w:rsid w:val="00201BE2"/>
    <w:rsid w:val="0021235A"/>
    <w:rsid w:val="002262AA"/>
    <w:rsid w:val="0025540A"/>
    <w:rsid w:val="002655A9"/>
    <w:rsid w:val="00272610"/>
    <w:rsid w:val="00274061"/>
    <w:rsid w:val="002D352D"/>
    <w:rsid w:val="00302143"/>
    <w:rsid w:val="0032707E"/>
    <w:rsid w:val="00327806"/>
    <w:rsid w:val="0033408F"/>
    <w:rsid w:val="003B57A4"/>
    <w:rsid w:val="003D2CD3"/>
    <w:rsid w:val="003F36E3"/>
    <w:rsid w:val="00445C34"/>
    <w:rsid w:val="004718CE"/>
    <w:rsid w:val="00497B41"/>
    <w:rsid w:val="004C07BC"/>
    <w:rsid w:val="004C1526"/>
    <w:rsid w:val="004E2448"/>
    <w:rsid w:val="004F77C5"/>
    <w:rsid w:val="005157C1"/>
    <w:rsid w:val="00522E40"/>
    <w:rsid w:val="0053020F"/>
    <w:rsid w:val="0054635D"/>
    <w:rsid w:val="00561B0B"/>
    <w:rsid w:val="005C71E0"/>
    <w:rsid w:val="005E4799"/>
    <w:rsid w:val="005F0360"/>
    <w:rsid w:val="006016EA"/>
    <w:rsid w:val="00632924"/>
    <w:rsid w:val="0067363B"/>
    <w:rsid w:val="006B0068"/>
    <w:rsid w:val="006C57FA"/>
    <w:rsid w:val="0070370A"/>
    <w:rsid w:val="00731373"/>
    <w:rsid w:val="007540FB"/>
    <w:rsid w:val="00756DAB"/>
    <w:rsid w:val="0077173E"/>
    <w:rsid w:val="0077492F"/>
    <w:rsid w:val="00780196"/>
    <w:rsid w:val="00784EF1"/>
    <w:rsid w:val="007A12EF"/>
    <w:rsid w:val="007C5348"/>
    <w:rsid w:val="007C7C21"/>
    <w:rsid w:val="007D6EB2"/>
    <w:rsid w:val="00834D51"/>
    <w:rsid w:val="00842DB6"/>
    <w:rsid w:val="00850C23"/>
    <w:rsid w:val="008640D8"/>
    <w:rsid w:val="00865C39"/>
    <w:rsid w:val="008A37D8"/>
    <w:rsid w:val="008B07D9"/>
    <w:rsid w:val="008B234D"/>
    <w:rsid w:val="008D0966"/>
    <w:rsid w:val="008F5778"/>
    <w:rsid w:val="00945CA8"/>
    <w:rsid w:val="009A039E"/>
    <w:rsid w:val="009A070B"/>
    <w:rsid w:val="009D5457"/>
    <w:rsid w:val="00A32574"/>
    <w:rsid w:val="00A32BE6"/>
    <w:rsid w:val="00A56F2D"/>
    <w:rsid w:val="00A72501"/>
    <w:rsid w:val="00A82022"/>
    <w:rsid w:val="00A875A6"/>
    <w:rsid w:val="00AA344F"/>
    <w:rsid w:val="00AB38D7"/>
    <w:rsid w:val="00AC012D"/>
    <w:rsid w:val="00AC174D"/>
    <w:rsid w:val="00AC550B"/>
    <w:rsid w:val="00AF105D"/>
    <w:rsid w:val="00AF21F9"/>
    <w:rsid w:val="00B05E89"/>
    <w:rsid w:val="00B11700"/>
    <w:rsid w:val="00B228DD"/>
    <w:rsid w:val="00B37833"/>
    <w:rsid w:val="00B41D2F"/>
    <w:rsid w:val="00B61250"/>
    <w:rsid w:val="00B84197"/>
    <w:rsid w:val="00BA58B5"/>
    <w:rsid w:val="00BF7E85"/>
    <w:rsid w:val="00C05451"/>
    <w:rsid w:val="00C1224D"/>
    <w:rsid w:val="00C13D5D"/>
    <w:rsid w:val="00C31090"/>
    <w:rsid w:val="00C57524"/>
    <w:rsid w:val="00C77990"/>
    <w:rsid w:val="00CB4C5A"/>
    <w:rsid w:val="00CE21AA"/>
    <w:rsid w:val="00D248FF"/>
    <w:rsid w:val="00D7267D"/>
    <w:rsid w:val="00D72C2D"/>
    <w:rsid w:val="00DC1B82"/>
    <w:rsid w:val="00DF3E66"/>
    <w:rsid w:val="00E42AFE"/>
    <w:rsid w:val="00E961E8"/>
    <w:rsid w:val="00EA18B4"/>
    <w:rsid w:val="00EB22FC"/>
    <w:rsid w:val="00EC13BE"/>
    <w:rsid w:val="00F13967"/>
    <w:rsid w:val="00F27E48"/>
    <w:rsid w:val="00F64721"/>
    <w:rsid w:val="00F651B7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400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6</cp:revision>
  <cp:lastPrinted>2025-05-27T11:30:00Z</cp:lastPrinted>
  <dcterms:created xsi:type="dcterms:W3CDTF">2025-05-16T13:18:00Z</dcterms:created>
  <dcterms:modified xsi:type="dcterms:W3CDTF">2025-05-29T10:35:00Z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