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77777777" w:rsidR="00C05451" w:rsidRPr="00327806" w:rsidRDefault="00C31090">
      <w:pPr>
        <w:pStyle w:val="Standard"/>
        <w:jc w:val="center"/>
        <w:rPr>
          <w:b/>
          <w:bCs/>
          <w:sz w:val="20"/>
          <w:szCs w:val="20"/>
        </w:rPr>
      </w:pPr>
      <w:r w:rsidRPr="00327806">
        <w:rPr>
          <w:b/>
          <w:bCs/>
          <w:sz w:val="20"/>
          <w:szCs w:val="20"/>
        </w:rPr>
        <w:t>Wykaz nieruchomości przeznaczonych do  sprzedaży</w:t>
      </w:r>
    </w:p>
    <w:p w14:paraId="3E1F3AEA" w14:textId="6ED62471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z</w:t>
      </w:r>
      <w:r w:rsidR="00AF105D" w:rsidRPr="00327806">
        <w:rPr>
          <w:sz w:val="22"/>
          <w:szCs w:val="22"/>
        </w:rPr>
        <w:t xml:space="preserve"> 202</w:t>
      </w:r>
      <w:r w:rsidR="002D352D" w:rsidRPr="00327806">
        <w:rPr>
          <w:sz w:val="22"/>
          <w:szCs w:val="22"/>
        </w:rPr>
        <w:t>4</w:t>
      </w:r>
      <w:r w:rsidR="00AF105D" w:rsidRPr="00327806">
        <w:rPr>
          <w:sz w:val="22"/>
          <w:szCs w:val="22"/>
        </w:rPr>
        <w:t xml:space="preserve"> poz.</w:t>
      </w:r>
      <w:r w:rsidR="008B234D" w:rsidRPr="00327806">
        <w:rPr>
          <w:sz w:val="22"/>
          <w:szCs w:val="22"/>
        </w:rPr>
        <w:t xml:space="preserve"> </w:t>
      </w:r>
      <w:r w:rsidR="00D248FF" w:rsidRPr="00327806">
        <w:rPr>
          <w:sz w:val="22"/>
          <w:szCs w:val="22"/>
        </w:rPr>
        <w:t>1145</w:t>
      </w:r>
      <w:r w:rsidR="00A875A6" w:rsidRPr="00327806">
        <w:rPr>
          <w:sz w:val="22"/>
          <w:szCs w:val="22"/>
        </w:rPr>
        <w:t xml:space="preserve"> ze zm.</w:t>
      </w:r>
      <w:r w:rsidRPr="00327806">
        <w:rPr>
          <w:sz w:val="22"/>
          <w:szCs w:val="22"/>
        </w:rPr>
        <w:t xml:space="preserve"> ) oraz </w:t>
      </w:r>
      <w:r w:rsidR="00F27E48" w:rsidRPr="00327806">
        <w:rPr>
          <w:sz w:val="22"/>
          <w:szCs w:val="22"/>
        </w:rPr>
        <w:t xml:space="preserve">Uchwały Rady Miasta Pionki </w:t>
      </w:r>
      <w:r w:rsidR="0025540A" w:rsidRPr="00327806">
        <w:rPr>
          <w:sz w:val="22"/>
          <w:szCs w:val="22"/>
        </w:rPr>
        <w:t>V</w:t>
      </w:r>
      <w:r w:rsidR="00A875A6" w:rsidRPr="00327806">
        <w:rPr>
          <w:sz w:val="22"/>
          <w:szCs w:val="22"/>
        </w:rPr>
        <w:t>II</w:t>
      </w:r>
      <w:r w:rsidR="0025540A" w:rsidRPr="00327806">
        <w:rPr>
          <w:sz w:val="22"/>
          <w:szCs w:val="22"/>
        </w:rPr>
        <w:t>/</w:t>
      </w:r>
      <w:r w:rsidR="00A875A6" w:rsidRPr="00327806">
        <w:rPr>
          <w:sz w:val="22"/>
          <w:szCs w:val="22"/>
        </w:rPr>
        <w:t>4</w:t>
      </w:r>
      <w:r w:rsidR="00A32574" w:rsidRPr="00327806">
        <w:rPr>
          <w:sz w:val="22"/>
          <w:szCs w:val="22"/>
        </w:rPr>
        <w:t>4</w:t>
      </w:r>
      <w:r w:rsidR="0025540A" w:rsidRPr="00327806">
        <w:rPr>
          <w:sz w:val="22"/>
          <w:szCs w:val="22"/>
        </w:rPr>
        <w:t>/</w:t>
      </w:r>
      <w:r w:rsidR="006016EA" w:rsidRPr="00327806">
        <w:rPr>
          <w:sz w:val="22"/>
          <w:szCs w:val="22"/>
        </w:rPr>
        <w:t>2024</w:t>
      </w:r>
      <w:r w:rsidR="008F5778" w:rsidRPr="00327806">
        <w:rPr>
          <w:sz w:val="22"/>
          <w:szCs w:val="22"/>
        </w:rPr>
        <w:t xml:space="preserve">  </w:t>
      </w:r>
      <w:r w:rsidR="00F27E48" w:rsidRPr="00327806">
        <w:rPr>
          <w:sz w:val="22"/>
          <w:szCs w:val="22"/>
        </w:rPr>
        <w:t>z dnia</w:t>
      </w:r>
      <w:r w:rsidR="008F5778" w:rsidRPr="00327806">
        <w:rPr>
          <w:sz w:val="22"/>
          <w:szCs w:val="22"/>
        </w:rPr>
        <w:t xml:space="preserve"> </w:t>
      </w:r>
      <w:r w:rsidR="00A875A6" w:rsidRPr="00327806">
        <w:rPr>
          <w:sz w:val="22"/>
          <w:szCs w:val="22"/>
        </w:rPr>
        <w:t>12.09</w:t>
      </w:r>
      <w:r w:rsidR="0025540A" w:rsidRPr="00327806">
        <w:rPr>
          <w:sz w:val="22"/>
          <w:szCs w:val="22"/>
        </w:rPr>
        <w:t>.2024</w:t>
      </w:r>
      <w:r w:rsidR="008B234D" w:rsidRPr="00327806">
        <w:rPr>
          <w:sz w:val="22"/>
          <w:szCs w:val="22"/>
        </w:rPr>
        <w:t xml:space="preserve"> </w:t>
      </w:r>
      <w:r w:rsidR="006016EA" w:rsidRPr="00327806">
        <w:rPr>
          <w:sz w:val="22"/>
          <w:szCs w:val="22"/>
        </w:rPr>
        <w:t>r</w:t>
      </w:r>
      <w:r w:rsidR="008F5778"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5"/>
        <w:gridCol w:w="1641"/>
        <w:gridCol w:w="1246"/>
        <w:gridCol w:w="6791"/>
        <w:gridCol w:w="1340"/>
        <w:gridCol w:w="1524"/>
        <w:gridCol w:w="1295"/>
      </w:tblGrid>
      <w:tr w:rsidR="00C77990" w14:paraId="6E8BA063" w14:textId="77777777" w:rsidTr="006016EA"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auto"/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6016EA">
        <w:trPr>
          <w:trHeight w:val="450"/>
        </w:trPr>
        <w:tc>
          <w:tcPr>
            <w:tcW w:w="1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94E72E" w14:textId="4DA5F398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A32574">
              <w:rPr>
                <w:sz w:val="20"/>
                <w:szCs w:val="20"/>
              </w:rPr>
              <w:t>Fabryczna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B4E512C" w14:textId="30563BA3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25540A">
              <w:rPr>
                <w:sz w:val="20"/>
                <w:szCs w:val="20"/>
              </w:rPr>
              <w:t>5</w:t>
            </w:r>
            <w:r w:rsidR="00A32574">
              <w:rPr>
                <w:sz w:val="20"/>
                <w:szCs w:val="20"/>
              </w:rPr>
              <w:t>39</w:t>
            </w:r>
          </w:p>
          <w:p w14:paraId="468CDDB3" w14:textId="624E7030" w:rsidR="00C05451" w:rsidRDefault="00C1224D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RA2Z/00008104/2</w:t>
            </w: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3E132F" w14:textId="30526436" w:rsidR="00C05451" w:rsidRDefault="00A32574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5</w:t>
            </w:r>
            <w:r w:rsidR="00227B8A">
              <w:rPr>
                <w:rFonts w:eastAsia="Times New Roman" w:cs="Times New Roman"/>
                <w:sz w:val="20"/>
                <w:szCs w:val="20"/>
                <w:lang w:eastAsia="hi-IN"/>
              </w:rPr>
              <w:t>2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,9469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727ECC" w14:textId="1079E67D" w:rsidR="00C77990" w:rsidRPr="00B228DD" w:rsidRDefault="008B234D">
            <w:pPr>
              <w:pStyle w:val="Standard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228DD">
              <w:rPr>
                <w:rFonts w:cs="Times New Roman"/>
                <w:b/>
                <w:sz w:val="20"/>
                <w:szCs w:val="20"/>
              </w:rPr>
              <w:t>Działka nr 1464/</w:t>
            </w:r>
            <w:r w:rsidR="00A56F2D" w:rsidRPr="00B228DD">
              <w:rPr>
                <w:rFonts w:cs="Times New Roman"/>
                <w:b/>
                <w:sz w:val="20"/>
                <w:szCs w:val="20"/>
              </w:rPr>
              <w:t>5</w:t>
            </w:r>
            <w:r w:rsidR="00A32574" w:rsidRPr="00B228DD">
              <w:rPr>
                <w:rFonts w:cs="Times New Roman"/>
                <w:b/>
                <w:sz w:val="20"/>
                <w:szCs w:val="20"/>
              </w:rPr>
              <w:t>39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Ba – 0,7158 ha, Ls-1,4883 ha 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– zabudowana, położona </w:t>
            </w:r>
            <w:r w:rsidR="00327806">
              <w:rPr>
                <w:rFonts w:cs="Times New Roman"/>
                <w:b/>
                <w:sz w:val="20"/>
                <w:szCs w:val="20"/>
              </w:rPr>
              <w:br/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w Pionkach przy ul. </w:t>
            </w:r>
            <w:r w:rsidR="00A32574" w:rsidRPr="00B228DD">
              <w:rPr>
                <w:rFonts w:cs="Times New Roman"/>
                <w:b/>
                <w:sz w:val="20"/>
                <w:szCs w:val="20"/>
              </w:rPr>
              <w:t>Fabrycznej.</w:t>
            </w:r>
          </w:p>
          <w:p w14:paraId="15F1D37F" w14:textId="615D1376" w:rsidR="00C05451" w:rsidRPr="00B228DD" w:rsidRDefault="00A32574" w:rsidP="00C779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228DD">
              <w:rPr>
                <w:rFonts w:ascii="Times New Roman" w:hAnsi="Times New Roman" w:cs="Times New Roman"/>
                <w:sz w:val="20"/>
                <w:szCs w:val="20"/>
              </w:rPr>
              <w:t xml:space="preserve">Nieruchomość znajduje się na terenie przemysłowym po byłych zakładach </w:t>
            </w:r>
            <w:proofErr w:type="spellStart"/>
            <w:r w:rsidRPr="00B228DD">
              <w:rPr>
                <w:rFonts w:ascii="Times New Roman" w:hAnsi="Times New Roman" w:cs="Times New Roman"/>
                <w:sz w:val="20"/>
                <w:szCs w:val="20"/>
              </w:rPr>
              <w:t>Pronit</w:t>
            </w:r>
            <w:proofErr w:type="spellEnd"/>
            <w:r w:rsidRPr="00B228DD">
              <w:rPr>
                <w:rFonts w:ascii="Times New Roman" w:hAnsi="Times New Roman" w:cs="Times New Roman"/>
                <w:sz w:val="20"/>
                <w:szCs w:val="20"/>
              </w:rPr>
              <w:t>, dojazd do działki odbywa się utwardzonymi drogami wewnętrznymi, działka przylega również od ul.</w:t>
            </w:r>
            <w:r w:rsidR="00703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8DD">
              <w:rPr>
                <w:rFonts w:ascii="Times New Roman" w:hAnsi="Times New Roman" w:cs="Times New Roman"/>
                <w:sz w:val="20"/>
                <w:szCs w:val="20"/>
              </w:rPr>
              <w:t>Fabrycznej bokiem dł. Ok 380m, ul.</w:t>
            </w:r>
            <w:r w:rsidR="00703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28DD">
              <w:rPr>
                <w:rFonts w:ascii="Times New Roman" w:hAnsi="Times New Roman" w:cs="Times New Roman"/>
                <w:sz w:val="20"/>
                <w:szCs w:val="20"/>
              </w:rPr>
              <w:t>Polnej wraz z jej przedłużeniem na dł. Ok 900m oraz od strony południowej do drogi gruntowej</w:t>
            </w:r>
            <w:r w:rsidR="00C57524" w:rsidRPr="00B228DD">
              <w:rPr>
                <w:rFonts w:ascii="Times New Roman" w:hAnsi="Times New Roman" w:cs="Times New Roman"/>
                <w:sz w:val="20"/>
                <w:szCs w:val="20"/>
              </w:rPr>
              <w:t xml:space="preserve"> na dł. 380m (fragment użytkowany).Działka posiada kształt wieloboku nieforemnego. Ukształtowanie terenu działki – teren stosunkowo płaski, miejscami poprzecinany kanałami, w południowo zachodniej części grunt ze spadkiem w kierunku południowym z różnicami wysokości dochodzącymi do ok 4m.</w:t>
            </w:r>
            <w:r w:rsidR="00A72501" w:rsidRPr="00B228DD">
              <w:rPr>
                <w:rFonts w:ascii="Times New Roman" w:hAnsi="Times New Roman" w:cs="Times New Roman"/>
                <w:sz w:val="20"/>
                <w:szCs w:val="20"/>
              </w:rPr>
              <w:t xml:space="preserve"> Nieruchomość posiada dostęp do nast. urządzeń infrastruktury technicznej (określono na podstawie mapy zasadniczej): linii energetycznej, wodociągu, kanalizacji sanitarnej, sieci telefonicznej, na działce znajdują się również fragmenty nieczynnych przyłączy w/w „mediów” do posadowionych na działce budynków (brak informacji o drożności sieci). Działka porośnięta jest drzewostanem mieszanym. Podszyt stanowią klon,</w:t>
            </w:r>
            <w:r w:rsidR="00F83C99" w:rsidRPr="00B228DD">
              <w:rPr>
                <w:rFonts w:ascii="Times New Roman" w:hAnsi="Times New Roman" w:cs="Times New Roman"/>
                <w:sz w:val="20"/>
                <w:szCs w:val="20"/>
              </w:rPr>
              <w:t xml:space="preserve"> kruszyna, dąb (samosiewny).</w:t>
            </w:r>
          </w:p>
          <w:p w14:paraId="6A207BDC" w14:textId="77777777" w:rsidR="00327806" w:rsidRDefault="00F83C99" w:rsidP="00C779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228DD">
              <w:rPr>
                <w:rFonts w:ascii="Times New Roman" w:hAnsi="Times New Roman" w:cs="Times New Roman"/>
                <w:sz w:val="20"/>
                <w:szCs w:val="20"/>
              </w:rPr>
              <w:t>Działka zabudowana jest ośmioma budynkami o charakterze przemysłowo-gospodarczym, oraz czterema ruinami lub pozostałościami po budynkach przemysłowych.</w:t>
            </w:r>
          </w:p>
          <w:p w14:paraId="09919C62" w14:textId="29B499B8" w:rsidR="00327806" w:rsidRPr="00327806" w:rsidRDefault="00327806" w:rsidP="00C779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Budynek murowany o pow. użytkowej 57m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F83C99" w:rsidRPr="00B22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budynek murowany o pow. użytkowej 33m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budynek murowany o pow. użytkowej 6m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budynek murowany o pow. użytkowej 103m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budynek żelbetowy obsypany wałem ziemnym o pow. użytkowej 11m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budynek żelbetowy murowany obsypany wałem ziemnym o pow. użytkowej 15m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budynek murowany o pow. użytkowej 13m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197B32" w14:textId="6D31179B" w:rsidR="00327806" w:rsidRPr="00B228DD" w:rsidRDefault="00F83C99" w:rsidP="008B07D9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228DD">
              <w:rPr>
                <w:rFonts w:ascii="Times New Roman" w:hAnsi="Times New Roman" w:cs="Times New Roman"/>
                <w:sz w:val="20"/>
                <w:szCs w:val="20"/>
              </w:rPr>
              <w:t>Na działce znajdują się również fragmenty dróg wewnętrznych o nawierzchni asfaltowej oraz inne</w:t>
            </w:r>
            <w:r w:rsidR="00B228DD" w:rsidRPr="00B228DD">
              <w:rPr>
                <w:rFonts w:ascii="Times New Roman" w:hAnsi="Times New Roman" w:cs="Times New Roman"/>
                <w:sz w:val="20"/>
                <w:szCs w:val="20"/>
              </w:rPr>
              <w:t xml:space="preserve"> konstrukcje żelbetowe do podtrzymywania nieistniejących już sieci cieplnych</w:t>
            </w: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99ECE5" w14:textId="0F9013DC" w:rsidR="00C05451" w:rsidRPr="00D248FF" w:rsidRDefault="00A32574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15 000 000</w:t>
            </w:r>
            <w:r w:rsidR="007C5348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67B5F026" w14:textId="77777777" w:rsidR="00A32574" w:rsidRPr="00D248FF" w:rsidRDefault="00D248FF" w:rsidP="00A32574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="00A32574" w:rsidRPr="00D248FF">
              <w:rPr>
                <w:rFonts w:cs="Times New Roman"/>
                <w:sz w:val="20"/>
                <w:szCs w:val="20"/>
              </w:rPr>
              <w:t>zwol</w:t>
            </w:r>
            <w:proofErr w:type="spellEnd"/>
            <w:r w:rsidR="00A32574" w:rsidRPr="00D248FF">
              <w:rPr>
                <w:rFonts w:cs="Times New Roman"/>
                <w:sz w:val="20"/>
                <w:szCs w:val="20"/>
              </w:rPr>
              <w:t xml:space="preserve">.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z VAT na podst. Art. 43 ust 1 pkt 10 ustawy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o podatku od towarów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>i usług)</w:t>
            </w:r>
          </w:p>
          <w:p w14:paraId="49CAC72F" w14:textId="77777777" w:rsidR="00A32574" w:rsidRPr="00D248FF" w:rsidRDefault="00A32574" w:rsidP="00A32574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327A83E9" w14:textId="53389F6B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6016EA">
        <w:trPr>
          <w:trHeight w:val="1890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1654F38" w14:textId="5359FCAD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Udział  </w:t>
            </w:r>
            <w:r w:rsidR="00A32574">
              <w:rPr>
                <w:sz w:val="20"/>
                <w:szCs w:val="20"/>
              </w:rPr>
              <w:t>1011</w:t>
            </w:r>
            <w:r w:rsidR="00201BE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10 000 cz.</w:t>
            </w:r>
          </w:p>
          <w:p w14:paraId="569D1E83" w14:textId="77777777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w działkach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nr: </w:t>
            </w:r>
            <w:bookmarkStart w:id="0" w:name="_Hlk191635391"/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1464/31,1464/103,</w:t>
            </w:r>
          </w:p>
          <w:p w14:paraId="0F94A340" w14:textId="77777777" w:rsidR="006016EA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1464/167,</w:t>
            </w:r>
          </w:p>
          <w:p w14:paraId="24C43FCA" w14:textId="266F1C12" w:rsidR="00C77990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1464/126</w:t>
            </w:r>
            <w:r w:rsidR="00F27E48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</w:p>
          <w:p w14:paraId="2E96DDA1" w14:textId="4B52C2C3" w:rsidR="00C05451" w:rsidRDefault="00C31090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1464/36</w:t>
            </w:r>
            <w:r w:rsidR="00A875A6">
              <w:rPr>
                <w:rFonts w:eastAsia="Times New Roman" w:cs="Times New Roman"/>
                <w:sz w:val="20"/>
                <w:szCs w:val="20"/>
                <w:lang w:eastAsia="hi-IN"/>
              </w:rPr>
              <w:t>, 1464/90, 1464</w:t>
            </w:r>
            <w:r w:rsidR="007C5348">
              <w:rPr>
                <w:rFonts w:eastAsia="Times New Roman" w:cs="Times New Roman"/>
                <w:sz w:val="20"/>
                <w:szCs w:val="20"/>
                <w:lang w:eastAsia="hi-IN"/>
              </w:rPr>
              <w:t>/</w:t>
            </w:r>
            <w:r w:rsidR="00A875A6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166, 1464/33, </w:t>
            </w:r>
            <w:r w:rsidR="00A32574">
              <w:rPr>
                <w:rFonts w:eastAsia="Times New Roman" w:cs="Times New Roman"/>
                <w:sz w:val="20"/>
                <w:szCs w:val="20"/>
                <w:lang w:eastAsia="hi-IN"/>
              </w:rPr>
              <w:t>Udział 4000/10000 cz. w działkach nr: 1464/382 i 1464/438</w:t>
            </w:r>
            <w:bookmarkEnd w:id="0"/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6016EA">
        <w:trPr>
          <w:trHeight w:val="1395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5FCC079E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Wykaz niniejszy podaje się do publicznej wiadomości na okres 21 dni tj. od dnia</w:t>
      </w:r>
      <w:r w:rsidR="00F27E48" w:rsidRPr="00327806">
        <w:rPr>
          <w:sz w:val="22"/>
          <w:szCs w:val="22"/>
        </w:rPr>
        <w:t xml:space="preserve"> </w:t>
      </w:r>
      <w:r w:rsidR="008B07D9">
        <w:rPr>
          <w:b/>
          <w:bCs/>
          <w:sz w:val="22"/>
          <w:szCs w:val="22"/>
        </w:rPr>
        <w:t>1</w:t>
      </w:r>
      <w:r w:rsidR="00F20187">
        <w:rPr>
          <w:b/>
          <w:bCs/>
          <w:sz w:val="22"/>
          <w:szCs w:val="22"/>
        </w:rPr>
        <w:t>3</w:t>
      </w:r>
      <w:r w:rsidR="00CE21AA">
        <w:rPr>
          <w:b/>
          <w:bCs/>
          <w:sz w:val="22"/>
          <w:szCs w:val="22"/>
        </w:rPr>
        <w:t>.03.</w:t>
      </w:r>
      <w:r w:rsidR="000C23FF" w:rsidRPr="00327806">
        <w:rPr>
          <w:b/>
          <w:bCs/>
          <w:sz w:val="22"/>
          <w:szCs w:val="22"/>
        </w:rPr>
        <w:t>2025 r.</w:t>
      </w:r>
      <w:r w:rsidRPr="00327806">
        <w:rPr>
          <w:b/>
          <w:bCs/>
          <w:sz w:val="22"/>
          <w:szCs w:val="22"/>
        </w:rPr>
        <w:t xml:space="preserve"> do dnia </w:t>
      </w:r>
      <w:r w:rsidR="008B07D9">
        <w:rPr>
          <w:b/>
          <w:bCs/>
          <w:sz w:val="22"/>
          <w:szCs w:val="22"/>
        </w:rPr>
        <w:t>0</w:t>
      </w:r>
      <w:r w:rsidR="00F20187">
        <w:rPr>
          <w:b/>
          <w:bCs/>
          <w:sz w:val="22"/>
          <w:szCs w:val="22"/>
        </w:rPr>
        <w:t>2</w:t>
      </w:r>
      <w:r w:rsidR="00CE21AA">
        <w:rPr>
          <w:b/>
          <w:bCs/>
          <w:sz w:val="22"/>
          <w:szCs w:val="22"/>
        </w:rPr>
        <w:t>.0</w:t>
      </w:r>
      <w:r w:rsidR="008B07D9">
        <w:rPr>
          <w:b/>
          <w:bCs/>
          <w:sz w:val="22"/>
          <w:szCs w:val="22"/>
        </w:rPr>
        <w:t>4</w:t>
      </w:r>
      <w:r w:rsidR="00CE21AA">
        <w:rPr>
          <w:b/>
          <w:bCs/>
          <w:sz w:val="22"/>
          <w:szCs w:val="22"/>
        </w:rPr>
        <w:t>.</w:t>
      </w:r>
      <w:r w:rsidR="00007623" w:rsidRPr="00327806">
        <w:rPr>
          <w:b/>
          <w:bCs/>
          <w:sz w:val="22"/>
          <w:szCs w:val="22"/>
        </w:rPr>
        <w:t>2025</w:t>
      </w:r>
      <w:r w:rsidRPr="00327806">
        <w:rPr>
          <w:b/>
          <w:bCs/>
          <w:sz w:val="22"/>
          <w:szCs w:val="22"/>
        </w:rPr>
        <w:t xml:space="preserve"> r. </w:t>
      </w:r>
      <w:r w:rsidRPr="00327806">
        <w:rPr>
          <w:sz w:val="22"/>
          <w:szCs w:val="22"/>
        </w:rPr>
        <w:t xml:space="preserve">włącznie poprzez wywieszenie na tablicy ogłoszeń  w Urzędzie Miasta Pionki oraz zamieszczenie na stronie internetowej www. </w:t>
      </w:r>
      <w:r w:rsidRPr="00327806">
        <w:rPr>
          <w:sz w:val="22"/>
          <w:szCs w:val="22"/>
          <w:u w:val="single"/>
        </w:rPr>
        <w:t>bip.pionki.pl.</w:t>
      </w:r>
    </w:p>
    <w:p w14:paraId="4CF914F1" w14:textId="36D89C9C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21A36D4A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Szczegółowe informacje na temat nieruchomości można uzyskać w siedzibie Urzędu Miasta Pionki ul.</w:t>
      </w:r>
      <w:r w:rsidR="007C5348" w:rsidRPr="00327806">
        <w:rPr>
          <w:sz w:val="22"/>
          <w:szCs w:val="22"/>
        </w:rPr>
        <w:t xml:space="preserve"> Aleja</w:t>
      </w:r>
      <w:r w:rsidRPr="00327806">
        <w:rPr>
          <w:sz w:val="22"/>
          <w:szCs w:val="22"/>
        </w:rPr>
        <w:t xml:space="preserve"> Jana Pawła II nr 15 lub telefonicznie 785-911-569.</w:t>
      </w:r>
    </w:p>
    <w:p w14:paraId="0300792E" w14:textId="77777777" w:rsidR="00C05451" w:rsidRPr="00327806" w:rsidRDefault="00C05451">
      <w:pPr>
        <w:pStyle w:val="Standard"/>
        <w:jc w:val="both"/>
        <w:rPr>
          <w:sz w:val="22"/>
          <w:szCs w:val="22"/>
        </w:rPr>
      </w:pPr>
    </w:p>
    <w:p w14:paraId="4435961A" w14:textId="7D63FB6D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Pionki, dnia  </w:t>
      </w:r>
      <w:r w:rsidR="0070370A" w:rsidRPr="00327806">
        <w:rPr>
          <w:sz w:val="22"/>
          <w:szCs w:val="22"/>
        </w:rPr>
        <w:t>2</w:t>
      </w:r>
      <w:r w:rsidR="00CE21AA">
        <w:rPr>
          <w:sz w:val="22"/>
          <w:szCs w:val="22"/>
        </w:rPr>
        <w:t>8</w:t>
      </w:r>
      <w:r w:rsidR="0070370A" w:rsidRPr="00327806">
        <w:rPr>
          <w:sz w:val="22"/>
          <w:szCs w:val="22"/>
        </w:rPr>
        <w:t>.02</w:t>
      </w:r>
      <w:r w:rsidR="007C5348" w:rsidRPr="00327806">
        <w:rPr>
          <w:sz w:val="22"/>
          <w:szCs w:val="22"/>
        </w:rPr>
        <w:t>.2025</w:t>
      </w:r>
      <w:r w:rsidR="00632924" w:rsidRPr="00327806">
        <w:rPr>
          <w:sz w:val="22"/>
          <w:szCs w:val="22"/>
        </w:rPr>
        <w:t xml:space="preserve"> r</w:t>
      </w:r>
      <w:r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  <w:t>BURMISTRZ MIASTA PIONKI</w:t>
      </w:r>
    </w:p>
    <w:p w14:paraId="76A8278D" w14:textId="1A2E4EF8" w:rsidR="00C05451" w:rsidRDefault="00C31090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8B234D">
        <w:rPr>
          <w:sz w:val="22"/>
          <w:szCs w:val="22"/>
        </w:rPr>
        <w:t xml:space="preserve">  </w:t>
      </w:r>
      <w:r w:rsidR="00227B8A">
        <w:rPr>
          <w:sz w:val="22"/>
          <w:szCs w:val="22"/>
        </w:rPr>
        <w:t>/-/ Łukasz Miśkiewicz</w:t>
      </w:r>
      <w:r w:rsidR="008B234D">
        <w:rPr>
          <w:sz w:val="22"/>
          <w:szCs w:val="22"/>
        </w:rPr>
        <w:t xml:space="preserve"> </w:t>
      </w:r>
      <w:r w:rsidR="0070370A">
        <w:rPr>
          <w:sz w:val="22"/>
          <w:szCs w:val="22"/>
        </w:rPr>
        <w:t>.</w:t>
      </w:r>
    </w:p>
    <w:sectPr w:rsidR="00C05451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7623"/>
    <w:rsid w:val="000C23FF"/>
    <w:rsid w:val="000E7C09"/>
    <w:rsid w:val="0017498B"/>
    <w:rsid w:val="001F7DA1"/>
    <w:rsid w:val="00201BE2"/>
    <w:rsid w:val="002262AA"/>
    <w:rsid w:val="00227B8A"/>
    <w:rsid w:val="0025540A"/>
    <w:rsid w:val="00272610"/>
    <w:rsid w:val="002D352D"/>
    <w:rsid w:val="00327806"/>
    <w:rsid w:val="0033408F"/>
    <w:rsid w:val="003B57A4"/>
    <w:rsid w:val="003D2CD3"/>
    <w:rsid w:val="003F36E3"/>
    <w:rsid w:val="00445C34"/>
    <w:rsid w:val="004718CE"/>
    <w:rsid w:val="00497B41"/>
    <w:rsid w:val="004C07BC"/>
    <w:rsid w:val="004E2448"/>
    <w:rsid w:val="005157C1"/>
    <w:rsid w:val="006016EA"/>
    <w:rsid w:val="00632924"/>
    <w:rsid w:val="006B0068"/>
    <w:rsid w:val="0070370A"/>
    <w:rsid w:val="00731373"/>
    <w:rsid w:val="007540FB"/>
    <w:rsid w:val="00756DAB"/>
    <w:rsid w:val="00780196"/>
    <w:rsid w:val="007A12EF"/>
    <w:rsid w:val="007C5348"/>
    <w:rsid w:val="00850C23"/>
    <w:rsid w:val="00865C39"/>
    <w:rsid w:val="008B07D9"/>
    <w:rsid w:val="008B234D"/>
    <w:rsid w:val="008D0966"/>
    <w:rsid w:val="008F5778"/>
    <w:rsid w:val="00945CA8"/>
    <w:rsid w:val="009A039E"/>
    <w:rsid w:val="009D5457"/>
    <w:rsid w:val="00A32574"/>
    <w:rsid w:val="00A56F2D"/>
    <w:rsid w:val="00A72501"/>
    <w:rsid w:val="00A85177"/>
    <w:rsid w:val="00A875A6"/>
    <w:rsid w:val="00AB38D7"/>
    <w:rsid w:val="00AC012D"/>
    <w:rsid w:val="00AC174D"/>
    <w:rsid w:val="00AC550B"/>
    <w:rsid w:val="00AF105D"/>
    <w:rsid w:val="00B05E89"/>
    <w:rsid w:val="00B228DD"/>
    <w:rsid w:val="00B41D2F"/>
    <w:rsid w:val="00BA58B5"/>
    <w:rsid w:val="00BF7E85"/>
    <w:rsid w:val="00C05451"/>
    <w:rsid w:val="00C1224D"/>
    <w:rsid w:val="00C31090"/>
    <w:rsid w:val="00C57524"/>
    <w:rsid w:val="00C77990"/>
    <w:rsid w:val="00CE21AA"/>
    <w:rsid w:val="00D248FF"/>
    <w:rsid w:val="00D7267D"/>
    <w:rsid w:val="00D72C2D"/>
    <w:rsid w:val="00DC1B82"/>
    <w:rsid w:val="00DF3E66"/>
    <w:rsid w:val="00E961E8"/>
    <w:rsid w:val="00F13967"/>
    <w:rsid w:val="00F20187"/>
    <w:rsid w:val="00F27E48"/>
    <w:rsid w:val="00F64721"/>
    <w:rsid w:val="00F7326D"/>
    <w:rsid w:val="00F7373A"/>
    <w:rsid w:val="00F83C99"/>
    <w:rsid w:val="00FB6FF1"/>
    <w:rsid w:val="00FC5AE2"/>
    <w:rsid w:val="00FC60DD"/>
    <w:rsid w:val="00F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522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7</cp:revision>
  <cp:lastPrinted>2025-03-13T10:05:00Z</cp:lastPrinted>
  <dcterms:created xsi:type="dcterms:W3CDTF">2025-02-27T14:16:00Z</dcterms:created>
  <dcterms:modified xsi:type="dcterms:W3CDTF">2025-03-13T10:05:00Z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