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2425" w:rsidRPr="007825EB" w:rsidRDefault="004B7886" w:rsidP="004B7886">
      <w:pPr>
        <w:jc w:val="right"/>
        <w:rPr>
          <w:b/>
          <w:bCs/>
        </w:rPr>
      </w:pPr>
      <w:r w:rsidRPr="007825EB">
        <w:rPr>
          <w:b/>
          <w:bCs/>
        </w:rPr>
        <w:t xml:space="preserve">Załącznik nr 4 do </w:t>
      </w:r>
      <w:r w:rsidR="00F457F3">
        <w:rPr>
          <w:b/>
          <w:bCs/>
        </w:rPr>
        <w:t>U</w:t>
      </w:r>
      <w:bookmarkStart w:id="0" w:name="_GoBack"/>
      <w:bookmarkEnd w:id="0"/>
      <w:r w:rsidRPr="007825EB">
        <w:rPr>
          <w:b/>
          <w:bCs/>
        </w:rPr>
        <w:t>mowy</w:t>
      </w:r>
    </w:p>
    <w:p w:rsidR="00D12425" w:rsidRDefault="00D12425" w:rsidP="00D12425"/>
    <w:tbl>
      <w:tblPr>
        <w:tblW w:w="10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9"/>
        <w:gridCol w:w="3952"/>
        <w:gridCol w:w="5401"/>
      </w:tblGrid>
      <w:tr w:rsidR="00D12425" w:rsidRPr="00D12425" w:rsidTr="004C657A">
        <w:trPr>
          <w:trHeight w:val="1005"/>
          <w:jc w:val="center"/>
        </w:trPr>
        <w:tc>
          <w:tcPr>
            <w:tcW w:w="10052" w:type="dxa"/>
            <w:gridSpan w:val="3"/>
            <w:shd w:val="clear" w:color="auto" w:fill="auto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lang w:eastAsia="pl-PL"/>
              </w:rPr>
            </w:pPr>
            <w:r w:rsidRPr="00D12425">
              <w:rPr>
                <w:rFonts w:ascii="Arial" w:eastAsia="Times New Roman" w:hAnsi="Arial" w:cs="Arial"/>
                <w:b/>
                <w:bCs/>
                <w:i/>
                <w:iCs/>
                <w:lang w:eastAsia="pl-PL"/>
              </w:rPr>
              <w:t xml:space="preserve">„Modernizacja systemu ciepłowniczego w mieście Pionki” </w:t>
            </w:r>
          </w:p>
        </w:tc>
      </w:tr>
      <w:tr w:rsidR="00D12425" w:rsidRPr="00D12425" w:rsidTr="004C657A">
        <w:trPr>
          <w:trHeight w:val="750"/>
          <w:jc w:val="center"/>
        </w:trPr>
        <w:tc>
          <w:tcPr>
            <w:tcW w:w="699" w:type="dxa"/>
            <w:shd w:val="clear" w:color="000000" w:fill="FFFF00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lang w:eastAsia="pl-PL"/>
              </w:rPr>
            </w:pPr>
            <w:r w:rsidRPr="00D12425">
              <w:rPr>
                <w:rFonts w:ascii="Arial" w:eastAsia="Times New Roman" w:hAnsi="Arial" w:cs="Arial"/>
                <w:b/>
                <w:bCs/>
                <w:i/>
                <w:iCs/>
                <w:lang w:eastAsia="pl-PL"/>
              </w:rPr>
              <w:t>1.</w:t>
            </w:r>
          </w:p>
        </w:tc>
        <w:tc>
          <w:tcPr>
            <w:tcW w:w="3952" w:type="dxa"/>
            <w:shd w:val="clear" w:color="000000" w:fill="FFFF00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D12425">
              <w:rPr>
                <w:rFonts w:ascii="Arial" w:eastAsia="Times New Roman" w:hAnsi="Arial" w:cs="Arial"/>
                <w:lang w:eastAsia="pl-PL"/>
              </w:rPr>
              <w:t>Kotłownia Parkowa</w:t>
            </w:r>
          </w:p>
        </w:tc>
        <w:tc>
          <w:tcPr>
            <w:tcW w:w="5401" w:type="dxa"/>
            <w:shd w:val="clear" w:color="auto" w:fill="auto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D12425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D12425" w:rsidRPr="00D12425" w:rsidTr="004C657A">
        <w:trPr>
          <w:trHeight w:val="750"/>
          <w:jc w:val="center"/>
        </w:trPr>
        <w:tc>
          <w:tcPr>
            <w:tcW w:w="699" w:type="dxa"/>
            <w:shd w:val="clear" w:color="auto" w:fill="auto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lang w:eastAsia="pl-PL"/>
              </w:rPr>
            </w:pPr>
            <w:r w:rsidRPr="00D12425">
              <w:rPr>
                <w:rFonts w:ascii="Arial" w:eastAsia="Times New Roman" w:hAnsi="Arial" w:cs="Arial"/>
                <w:b/>
                <w:bCs/>
                <w:i/>
                <w:iCs/>
                <w:lang w:eastAsia="pl-PL"/>
              </w:rPr>
              <w:t>1.1.</w:t>
            </w:r>
          </w:p>
        </w:tc>
        <w:tc>
          <w:tcPr>
            <w:tcW w:w="3952" w:type="dxa"/>
            <w:shd w:val="clear" w:color="auto" w:fill="auto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D12425">
              <w:rPr>
                <w:rFonts w:ascii="Arial" w:eastAsia="Times New Roman" w:hAnsi="Arial" w:cs="Arial"/>
                <w:lang w:eastAsia="pl-PL"/>
              </w:rPr>
              <w:t>Architektura</w:t>
            </w:r>
          </w:p>
        </w:tc>
        <w:tc>
          <w:tcPr>
            <w:tcW w:w="5401" w:type="dxa"/>
            <w:shd w:val="clear" w:color="auto" w:fill="auto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D12425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D12425" w:rsidRPr="00D12425" w:rsidTr="004C657A">
        <w:trPr>
          <w:trHeight w:val="750"/>
          <w:jc w:val="center"/>
        </w:trPr>
        <w:tc>
          <w:tcPr>
            <w:tcW w:w="699" w:type="dxa"/>
            <w:shd w:val="clear" w:color="auto" w:fill="auto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lang w:eastAsia="pl-PL"/>
              </w:rPr>
            </w:pPr>
            <w:r w:rsidRPr="00D12425">
              <w:rPr>
                <w:rFonts w:ascii="Arial" w:eastAsia="Times New Roman" w:hAnsi="Arial" w:cs="Arial"/>
                <w:b/>
                <w:bCs/>
                <w:i/>
                <w:iCs/>
                <w:lang w:eastAsia="pl-PL"/>
              </w:rPr>
              <w:t>1.2.</w:t>
            </w:r>
          </w:p>
        </w:tc>
        <w:tc>
          <w:tcPr>
            <w:tcW w:w="3952" w:type="dxa"/>
            <w:shd w:val="clear" w:color="auto" w:fill="auto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D12425">
              <w:rPr>
                <w:rFonts w:ascii="Arial" w:eastAsia="Times New Roman" w:hAnsi="Arial" w:cs="Arial"/>
                <w:lang w:eastAsia="pl-PL"/>
              </w:rPr>
              <w:t>Konstrukcja</w:t>
            </w:r>
          </w:p>
        </w:tc>
        <w:tc>
          <w:tcPr>
            <w:tcW w:w="5401" w:type="dxa"/>
            <w:shd w:val="clear" w:color="auto" w:fill="auto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D12425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D12425" w:rsidRPr="00D12425" w:rsidTr="004C657A">
        <w:trPr>
          <w:trHeight w:val="750"/>
          <w:jc w:val="center"/>
        </w:trPr>
        <w:tc>
          <w:tcPr>
            <w:tcW w:w="699" w:type="dxa"/>
            <w:shd w:val="clear" w:color="auto" w:fill="auto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lang w:eastAsia="pl-PL"/>
              </w:rPr>
            </w:pPr>
            <w:r w:rsidRPr="00D12425">
              <w:rPr>
                <w:rFonts w:ascii="Arial" w:eastAsia="Times New Roman" w:hAnsi="Arial" w:cs="Arial"/>
                <w:b/>
                <w:bCs/>
                <w:i/>
                <w:iCs/>
                <w:lang w:eastAsia="pl-PL"/>
              </w:rPr>
              <w:t>1.3.</w:t>
            </w:r>
          </w:p>
        </w:tc>
        <w:tc>
          <w:tcPr>
            <w:tcW w:w="3952" w:type="dxa"/>
            <w:shd w:val="clear" w:color="auto" w:fill="auto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D12425">
              <w:rPr>
                <w:rFonts w:ascii="Arial" w:eastAsia="Times New Roman" w:hAnsi="Arial" w:cs="Arial"/>
                <w:lang w:eastAsia="pl-PL"/>
              </w:rPr>
              <w:t>Instalacje Sanitarne, Technologia</w:t>
            </w:r>
          </w:p>
        </w:tc>
        <w:tc>
          <w:tcPr>
            <w:tcW w:w="5401" w:type="dxa"/>
            <w:shd w:val="clear" w:color="auto" w:fill="auto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D12425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D12425" w:rsidRPr="00D12425" w:rsidTr="004C657A">
        <w:trPr>
          <w:trHeight w:val="750"/>
          <w:jc w:val="center"/>
        </w:trPr>
        <w:tc>
          <w:tcPr>
            <w:tcW w:w="699" w:type="dxa"/>
            <w:shd w:val="clear" w:color="auto" w:fill="auto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lang w:eastAsia="pl-PL"/>
              </w:rPr>
            </w:pPr>
            <w:r w:rsidRPr="00D12425">
              <w:rPr>
                <w:rFonts w:ascii="Arial" w:eastAsia="Times New Roman" w:hAnsi="Arial" w:cs="Arial"/>
                <w:b/>
                <w:bCs/>
                <w:i/>
                <w:iCs/>
                <w:lang w:eastAsia="pl-PL"/>
              </w:rPr>
              <w:t>1.4.</w:t>
            </w:r>
          </w:p>
        </w:tc>
        <w:tc>
          <w:tcPr>
            <w:tcW w:w="3952" w:type="dxa"/>
            <w:shd w:val="clear" w:color="auto" w:fill="auto"/>
            <w:noWrap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D12425">
              <w:rPr>
                <w:rFonts w:ascii="Arial" w:eastAsia="Times New Roman" w:hAnsi="Arial" w:cs="Arial"/>
                <w:lang w:eastAsia="pl-PL"/>
              </w:rPr>
              <w:t>Instalacje elektryczne i AKPiA</w:t>
            </w:r>
          </w:p>
        </w:tc>
        <w:tc>
          <w:tcPr>
            <w:tcW w:w="5401" w:type="dxa"/>
            <w:shd w:val="clear" w:color="auto" w:fill="auto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D12425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D12425" w:rsidRPr="00D12425" w:rsidTr="004C657A">
        <w:trPr>
          <w:trHeight w:val="750"/>
          <w:jc w:val="center"/>
        </w:trPr>
        <w:tc>
          <w:tcPr>
            <w:tcW w:w="699" w:type="dxa"/>
            <w:shd w:val="clear" w:color="auto" w:fill="auto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lang w:eastAsia="pl-PL"/>
              </w:rPr>
            </w:pPr>
            <w:r w:rsidRPr="00D12425">
              <w:rPr>
                <w:rFonts w:ascii="Arial" w:eastAsia="Times New Roman" w:hAnsi="Arial" w:cs="Arial"/>
                <w:b/>
                <w:bCs/>
                <w:i/>
                <w:iCs/>
                <w:lang w:eastAsia="pl-PL"/>
              </w:rPr>
              <w:t>1.5.</w:t>
            </w:r>
          </w:p>
        </w:tc>
        <w:tc>
          <w:tcPr>
            <w:tcW w:w="3952" w:type="dxa"/>
            <w:shd w:val="clear" w:color="auto" w:fill="auto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D12425">
              <w:rPr>
                <w:rFonts w:ascii="Arial" w:eastAsia="Times New Roman" w:hAnsi="Arial" w:cs="Arial"/>
                <w:lang w:eastAsia="pl-PL"/>
              </w:rPr>
              <w:t>Przyłącze wodno-kanalizacyjne</w:t>
            </w:r>
          </w:p>
        </w:tc>
        <w:tc>
          <w:tcPr>
            <w:tcW w:w="5401" w:type="dxa"/>
            <w:shd w:val="clear" w:color="auto" w:fill="auto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D12425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D12425" w:rsidRPr="00D12425" w:rsidTr="004C657A">
        <w:trPr>
          <w:trHeight w:val="750"/>
          <w:jc w:val="center"/>
        </w:trPr>
        <w:tc>
          <w:tcPr>
            <w:tcW w:w="699" w:type="dxa"/>
            <w:shd w:val="clear" w:color="auto" w:fill="auto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lang w:eastAsia="pl-PL"/>
              </w:rPr>
            </w:pPr>
            <w:r w:rsidRPr="00D12425">
              <w:rPr>
                <w:rFonts w:ascii="Arial" w:eastAsia="Times New Roman" w:hAnsi="Arial" w:cs="Arial"/>
                <w:b/>
                <w:bCs/>
                <w:i/>
                <w:iCs/>
                <w:lang w:eastAsia="pl-PL"/>
              </w:rPr>
              <w:t>1.6.</w:t>
            </w:r>
          </w:p>
        </w:tc>
        <w:tc>
          <w:tcPr>
            <w:tcW w:w="3952" w:type="dxa"/>
            <w:shd w:val="clear" w:color="auto" w:fill="auto"/>
            <w:noWrap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D12425">
              <w:rPr>
                <w:rFonts w:ascii="Arial" w:eastAsia="Times New Roman" w:hAnsi="Arial" w:cs="Arial"/>
                <w:lang w:eastAsia="pl-PL"/>
              </w:rPr>
              <w:t xml:space="preserve">Przebudowa sieci ciepłowniczej wraz z </w:t>
            </w:r>
            <w:r w:rsidRPr="004C657A">
              <w:rPr>
                <w:rFonts w:ascii="Arial" w:eastAsia="Times New Roman" w:hAnsi="Arial" w:cs="Arial"/>
                <w:lang w:eastAsia="pl-PL"/>
              </w:rPr>
              <w:t>przyłączami</w:t>
            </w:r>
          </w:p>
        </w:tc>
        <w:tc>
          <w:tcPr>
            <w:tcW w:w="5401" w:type="dxa"/>
            <w:shd w:val="clear" w:color="auto" w:fill="auto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D12425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D12425" w:rsidRPr="00D12425" w:rsidTr="004C657A">
        <w:trPr>
          <w:trHeight w:val="750"/>
          <w:jc w:val="center"/>
        </w:trPr>
        <w:tc>
          <w:tcPr>
            <w:tcW w:w="699" w:type="dxa"/>
            <w:shd w:val="clear" w:color="000000" w:fill="FFFF00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lang w:eastAsia="pl-PL"/>
              </w:rPr>
            </w:pPr>
            <w:r w:rsidRPr="00D12425">
              <w:rPr>
                <w:rFonts w:ascii="Arial" w:eastAsia="Times New Roman" w:hAnsi="Arial" w:cs="Arial"/>
                <w:b/>
                <w:bCs/>
                <w:i/>
                <w:iCs/>
                <w:lang w:eastAsia="pl-PL"/>
              </w:rPr>
              <w:t>2.</w:t>
            </w:r>
          </w:p>
        </w:tc>
        <w:tc>
          <w:tcPr>
            <w:tcW w:w="3952" w:type="dxa"/>
            <w:shd w:val="clear" w:color="000000" w:fill="FFFF00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D12425">
              <w:rPr>
                <w:rFonts w:ascii="Arial" w:eastAsia="Times New Roman" w:hAnsi="Arial" w:cs="Arial"/>
                <w:lang w:eastAsia="pl-PL"/>
              </w:rPr>
              <w:t>Kotłownia Jodłowa</w:t>
            </w:r>
          </w:p>
        </w:tc>
        <w:tc>
          <w:tcPr>
            <w:tcW w:w="5401" w:type="dxa"/>
            <w:shd w:val="clear" w:color="auto" w:fill="auto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D12425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D12425" w:rsidRPr="00D12425" w:rsidTr="004C657A">
        <w:trPr>
          <w:trHeight w:val="750"/>
          <w:jc w:val="center"/>
        </w:trPr>
        <w:tc>
          <w:tcPr>
            <w:tcW w:w="699" w:type="dxa"/>
            <w:shd w:val="clear" w:color="auto" w:fill="auto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lang w:eastAsia="pl-PL"/>
              </w:rPr>
            </w:pPr>
            <w:r w:rsidRPr="00D12425">
              <w:rPr>
                <w:rFonts w:ascii="Arial" w:eastAsia="Times New Roman" w:hAnsi="Arial" w:cs="Arial"/>
                <w:b/>
                <w:bCs/>
                <w:i/>
                <w:iCs/>
                <w:lang w:eastAsia="pl-PL"/>
              </w:rPr>
              <w:t>2.1</w:t>
            </w:r>
          </w:p>
        </w:tc>
        <w:tc>
          <w:tcPr>
            <w:tcW w:w="3952" w:type="dxa"/>
            <w:shd w:val="clear" w:color="auto" w:fill="auto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D12425">
              <w:rPr>
                <w:rFonts w:ascii="Arial" w:eastAsia="Times New Roman" w:hAnsi="Arial" w:cs="Arial"/>
                <w:lang w:eastAsia="pl-PL"/>
              </w:rPr>
              <w:t>Architektura</w:t>
            </w:r>
          </w:p>
        </w:tc>
        <w:tc>
          <w:tcPr>
            <w:tcW w:w="5401" w:type="dxa"/>
            <w:shd w:val="clear" w:color="auto" w:fill="auto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D12425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D12425" w:rsidRPr="00D12425" w:rsidTr="004C657A">
        <w:trPr>
          <w:trHeight w:val="750"/>
          <w:jc w:val="center"/>
        </w:trPr>
        <w:tc>
          <w:tcPr>
            <w:tcW w:w="699" w:type="dxa"/>
            <w:shd w:val="clear" w:color="auto" w:fill="auto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lang w:eastAsia="pl-PL"/>
              </w:rPr>
            </w:pPr>
            <w:r w:rsidRPr="00D12425">
              <w:rPr>
                <w:rFonts w:ascii="Arial" w:eastAsia="Times New Roman" w:hAnsi="Arial" w:cs="Arial"/>
                <w:b/>
                <w:bCs/>
                <w:i/>
                <w:iCs/>
                <w:lang w:eastAsia="pl-PL"/>
              </w:rPr>
              <w:t>2.2.</w:t>
            </w:r>
          </w:p>
        </w:tc>
        <w:tc>
          <w:tcPr>
            <w:tcW w:w="3952" w:type="dxa"/>
            <w:shd w:val="clear" w:color="auto" w:fill="auto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D12425">
              <w:rPr>
                <w:rFonts w:ascii="Arial" w:eastAsia="Times New Roman" w:hAnsi="Arial" w:cs="Arial"/>
                <w:lang w:eastAsia="pl-PL"/>
              </w:rPr>
              <w:t>Konstrukcja</w:t>
            </w:r>
          </w:p>
        </w:tc>
        <w:tc>
          <w:tcPr>
            <w:tcW w:w="5401" w:type="dxa"/>
            <w:shd w:val="clear" w:color="auto" w:fill="auto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D12425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D12425" w:rsidRPr="00D12425" w:rsidTr="004C657A">
        <w:trPr>
          <w:trHeight w:val="750"/>
          <w:jc w:val="center"/>
        </w:trPr>
        <w:tc>
          <w:tcPr>
            <w:tcW w:w="699" w:type="dxa"/>
            <w:shd w:val="clear" w:color="auto" w:fill="auto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lang w:eastAsia="pl-PL"/>
              </w:rPr>
            </w:pPr>
            <w:r w:rsidRPr="00D12425">
              <w:rPr>
                <w:rFonts w:ascii="Arial" w:eastAsia="Times New Roman" w:hAnsi="Arial" w:cs="Arial"/>
                <w:b/>
                <w:bCs/>
                <w:i/>
                <w:iCs/>
                <w:lang w:eastAsia="pl-PL"/>
              </w:rPr>
              <w:t>2.3.</w:t>
            </w:r>
          </w:p>
        </w:tc>
        <w:tc>
          <w:tcPr>
            <w:tcW w:w="3952" w:type="dxa"/>
            <w:shd w:val="clear" w:color="auto" w:fill="auto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D12425">
              <w:rPr>
                <w:rFonts w:ascii="Arial" w:eastAsia="Times New Roman" w:hAnsi="Arial" w:cs="Arial"/>
                <w:lang w:eastAsia="pl-PL"/>
              </w:rPr>
              <w:t>Instalacje Sanitarne, Technologia</w:t>
            </w:r>
          </w:p>
        </w:tc>
        <w:tc>
          <w:tcPr>
            <w:tcW w:w="5401" w:type="dxa"/>
            <w:shd w:val="clear" w:color="auto" w:fill="auto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D12425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D12425" w:rsidRPr="00D12425" w:rsidTr="004C657A">
        <w:trPr>
          <w:trHeight w:val="750"/>
          <w:jc w:val="center"/>
        </w:trPr>
        <w:tc>
          <w:tcPr>
            <w:tcW w:w="699" w:type="dxa"/>
            <w:shd w:val="clear" w:color="auto" w:fill="auto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lang w:eastAsia="pl-PL"/>
              </w:rPr>
            </w:pPr>
            <w:r w:rsidRPr="00D12425">
              <w:rPr>
                <w:rFonts w:ascii="Arial" w:eastAsia="Times New Roman" w:hAnsi="Arial" w:cs="Arial"/>
                <w:b/>
                <w:bCs/>
                <w:i/>
                <w:iCs/>
                <w:lang w:eastAsia="pl-PL"/>
              </w:rPr>
              <w:t>2.4.</w:t>
            </w:r>
          </w:p>
        </w:tc>
        <w:tc>
          <w:tcPr>
            <w:tcW w:w="3952" w:type="dxa"/>
            <w:shd w:val="clear" w:color="auto" w:fill="auto"/>
            <w:noWrap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D12425">
              <w:rPr>
                <w:rFonts w:ascii="Arial" w:eastAsia="Times New Roman" w:hAnsi="Arial" w:cs="Arial"/>
                <w:lang w:eastAsia="pl-PL"/>
              </w:rPr>
              <w:t>Instalacje elektryczne i AKPiA</w:t>
            </w:r>
          </w:p>
        </w:tc>
        <w:tc>
          <w:tcPr>
            <w:tcW w:w="5401" w:type="dxa"/>
            <w:shd w:val="clear" w:color="auto" w:fill="auto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D12425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D12425" w:rsidRPr="00D12425" w:rsidTr="004C657A">
        <w:trPr>
          <w:trHeight w:val="750"/>
          <w:jc w:val="center"/>
        </w:trPr>
        <w:tc>
          <w:tcPr>
            <w:tcW w:w="699" w:type="dxa"/>
            <w:shd w:val="clear" w:color="auto" w:fill="auto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lang w:eastAsia="pl-PL"/>
              </w:rPr>
            </w:pPr>
            <w:r w:rsidRPr="00D12425">
              <w:rPr>
                <w:rFonts w:ascii="Arial" w:eastAsia="Times New Roman" w:hAnsi="Arial" w:cs="Arial"/>
                <w:b/>
                <w:bCs/>
                <w:i/>
                <w:iCs/>
                <w:lang w:eastAsia="pl-PL"/>
              </w:rPr>
              <w:t>2.5.</w:t>
            </w:r>
          </w:p>
        </w:tc>
        <w:tc>
          <w:tcPr>
            <w:tcW w:w="3952" w:type="dxa"/>
            <w:shd w:val="clear" w:color="auto" w:fill="auto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D12425">
              <w:rPr>
                <w:rFonts w:ascii="Arial" w:eastAsia="Times New Roman" w:hAnsi="Arial" w:cs="Arial"/>
                <w:lang w:eastAsia="pl-PL"/>
              </w:rPr>
              <w:t>Przyłącze wodociągowe</w:t>
            </w:r>
          </w:p>
        </w:tc>
        <w:tc>
          <w:tcPr>
            <w:tcW w:w="5401" w:type="dxa"/>
            <w:shd w:val="clear" w:color="auto" w:fill="auto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D12425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D12425" w:rsidRPr="00D12425" w:rsidTr="004C657A">
        <w:trPr>
          <w:trHeight w:val="750"/>
          <w:jc w:val="center"/>
        </w:trPr>
        <w:tc>
          <w:tcPr>
            <w:tcW w:w="699" w:type="dxa"/>
            <w:shd w:val="clear" w:color="auto" w:fill="auto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lang w:eastAsia="pl-PL"/>
              </w:rPr>
            </w:pPr>
            <w:r w:rsidRPr="00D12425">
              <w:rPr>
                <w:rFonts w:ascii="Arial" w:eastAsia="Times New Roman" w:hAnsi="Arial" w:cs="Arial"/>
                <w:b/>
                <w:bCs/>
                <w:i/>
                <w:iCs/>
                <w:lang w:eastAsia="pl-PL"/>
              </w:rPr>
              <w:t>2.6.</w:t>
            </w:r>
          </w:p>
        </w:tc>
        <w:tc>
          <w:tcPr>
            <w:tcW w:w="3952" w:type="dxa"/>
            <w:shd w:val="clear" w:color="auto" w:fill="auto"/>
            <w:noWrap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D12425">
              <w:rPr>
                <w:rFonts w:ascii="Arial" w:eastAsia="Times New Roman" w:hAnsi="Arial" w:cs="Arial"/>
                <w:lang w:eastAsia="pl-PL"/>
              </w:rPr>
              <w:t xml:space="preserve">Budowa i przebudowa sieci ciepłowniczej wraz z </w:t>
            </w:r>
            <w:r w:rsidRPr="004C657A">
              <w:rPr>
                <w:rFonts w:ascii="Arial" w:eastAsia="Times New Roman" w:hAnsi="Arial" w:cs="Arial"/>
                <w:lang w:eastAsia="pl-PL"/>
              </w:rPr>
              <w:t>przyłączami</w:t>
            </w:r>
          </w:p>
        </w:tc>
        <w:tc>
          <w:tcPr>
            <w:tcW w:w="5401" w:type="dxa"/>
            <w:shd w:val="clear" w:color="auto" w:fill="auto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D12425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D12425" w:rsidRPr="00D12425" w:rsidTr="004C657A">
        <w:trPr>
          <w:trHeight w:val="750"/>
          <w:jc w:val="center"/>
        </w:trPr>
        <w:tc>
          <w:tcPr>
            <w:tcW w:w="699" w:type="dxa"/>
            <w:shd w:val="clear" w:color="000000" w:fill="FFFF00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lang w:eastAsia="pl-PL"/>
              </w:rPr>
            </w:pPr>
            <w:r w:rsidRPr="00D12425">
              <w:rPr>
                <w:rFonts w:ascii="Arial" w:eastAsia="Times New Roman" w:hAnsi="Arial" w:cs="Arial"/>
                <w:b/>
                <w:bCs/>
                <w:i/>
                <w:iCs/>
                <w:lang w:eastAsia="pl-PL"/>
              </w:rPr>
              <w:t>3.</w:t>
            </w:r>
          </w:p>
        </w:tc>
        <w:tc>
          <w:tcPr>
            <w:tcW w:w="3952" w:type="dxa"/>
            <w:shd w:val="clear" w:color="000000" w:fill="FFFF00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D12425">
              <w:rPr>
                <w:rFonts w:ascii="Arial" w:eastAsia="Times New Roman" w:hAnsi="Arial" w:cs="Arial"/>
                <w:lang w:eastAsia="pl-PL"/>
              </w:rPr>
              <w:t>Kotłownia Słowackiego</w:t>
            </w:r>
          </w:p>
        </w:tc>
        <w:tc>
          <w:tcPr>
            <w:tcW w:w="5401" w:type="dxa"/>
            <w:shd w:val="clear" w:color="auto" w:fill="auto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D12425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D12425" w:rsidRPr="00D12425" w:rsidTr="004C657A">
        <w:trPr>
          <w:trHeight w:val="750"/>
          <w:jc w:val="center"/>
        </w:trPr>
        <w:tc>
          <w:tcPr>
            <w:tcW w:w="699" w:type="dxa"/>
            <w:shd w:val="clear" w:color="auto" w:fill="auto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lang w:eastAsia="pl-PL"/>
              </w:rPr>
            </w:pPr>
            <w:r w:rsidRPr="00D12425">
              <w:rPr>
                <w:rFonts w:ascii="Arial" w:eastAsia="Times New Roman" w:hAnsi="Arial" w:cs="Arial"/>
                <w:b/>
                <w:bCs/>
                <w:i/>
                <w:iCs/>
                <w:lang w:eastAsia="pl-PL"/>
              </w:rPr>
              <w:lastRenderedPageBreak/>
              <w:t>3.1.</w:t>
            </w:r>
          </w:p>
        </w:tc>
        <w:tc>
          <w:tcPr>
            <w:tcW w:w="3952" w:type="dxa"/>
            <w:shd w:val="clear" w:color="auto" w:fill="auto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D12425">
              <w:rPr>
                <w:rFonts w:ascii="Arial" w:eastAsia="Times New Roman" w:hAnsi="Arial" w:cs="Arial"/>
                <w:lang w:eastAsia="pl-PL"/>
              </w:rPr>
              <w:t>Architektura</w:t>
            </w:r>
          </w:p>
        </w:tc>
        <w:tc>
          <w:tcPr>
            <w:tcW w:w="5401" w:type="dxa"/>
            <w:shd w:val="clear" w:color="auto" w:fill="auto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D12425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D12425" w:rsidRPr="00D12425" w:rsidTr="004C657A">
        <w:trPr>
          <w:trHeight w:val="750"/>
          <w:jc w:val="center"/>
        </w:trPr>
        <w:tc>
          <w:tcPr>
            <w:tcW w:w="699" w:type="dxa"/>
            <w:shd w:val="clear" w:color="auto" w:fill="auto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lang w:eastAsia="pl-PL"/>
              </w:rPr>
            </w:pPr>
            <w:r w:rsidRPr="00D12425">
              <w:rPr>
                <w:rFonts w:ascii="Arial" w:eastAsia="Times New Roman" w:hAnsi="Arial" w:cs="Arial"/>
                <w:b/>
                <w:bCs/>
                <w:i/>
                <w:iCs/>
                <w:lang w:eastAsia="pl-PL"/>
              </w:rPr>
              <w:t>3.2.</w:t>
            </w:r>
          </w:p>
        </w:tc>
        <w:tc>
          <w:tcPr>
            <w:tcW w:w="3952" w:type="dxa"/>
            <w:shd w:val="clear" w:color="auto" w:fill="auto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D12425">
              <w:rPr>
                <w:rFonts w:ascii="Arial" w:eastAsia="Times New Roman" w:hAnsi="Arial" w:cs="Arial"/>
                <w:lang w:eastAsia="pl-PL"/>
              </w:rPr>
              <w:t>Konstrukcja</w:t>
            </w:r>
          </w:p>
        </w:tc>
        <w:tc>
          <w:tcPr>
            <w:tcW w:w="5401" w:type="dxa"/>
            <w:shd w:val="clear" w:color="auto" w:fill="auto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D12425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D12425" w:rsidRPr="00D12425" w:rsidTr="004C657A">
        <w:trPr>
          <w:trHeight w:val="750"/>
          <w:jc w:val="center"/>
        </w:trPr>
        <w:tc>
          <w:tcPr>
            <w:tcW w:w="699" w:type="dxa"/>
            <w:shd w:val="clear" w:color="auto" w:fill="auto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lang w:eastAsia="pl-PL"/>
              </w:rPr>
            </w:pPr>
            <w:r w:rsidRPr="00D12425">
              <w:rPr>
                <w:rFonts w:ascii="Arial" w:eastAsia="Times New Roman" w:hAnsi="Arial" w:cs="Arial"/>
                <w:b/>
                <w:bCs/>
                <w:i/>
                <w:iCs/>
                <w:lang w:eastAsia="pl-PL"/>
              </w:rPr>
              <w:t>3.3.</w:t>
            </w:r>
          </w:p>
        </w:tc>
        <w:tc>
          <w:tcPr>
            <w:tcW w:w="3952" w:type="dxa"/>
            <w:shd w:val="clear" w:color="auto" w:fill="auto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D12425">
              <w:rPr>
                <w:rFonts w:ascii="Arial" w:eastAsia="Times New Roman" w:hAnsi="Arial" w:cs="Arial"/>
                <w:lang w:eastAsia="pl-PL"/>
              </w:rPr>
              <w:t>Instalacje Sanitarne, Technologia</w:t>
            </w:r>
          </w:p>
        </w:tc>
        <w:tc>
          <w:tcPr>
            <w:tcW w:w="5401" w:type="dxa"/>
            <w:shd w:val="clear" w:color="auto" w:fill="auto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D12425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D12425" w:rsidRPr="00D12425" w:rsidTr="004C657A">
        <w:trPr>
          <w:trHeight w:val="750"/>
          <w:jc w:val="center"/>
        </w:trPr>
        <w:tc>
          <w:tcPr>
            <w:tcW w:w="699" w:type="dxa"/>
            <w:shd w:val="clear" w:color="auto" w:fill="auto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lang w:eastAsia="pl-PL"/>
              </w:rPr>
            </w:pPr>
            <w:r w:rsidRPr="00D12425">
              <w:rPr>
                <w:rFonts w:ascii="Arial" w:eastAsia="Times New Roman" w:hAnsi="Arial" w:cs="Arial"/>
                <w:b/>
                <w:bCs/>
                <w:i/>
                <w:iCs/>
                <w:lang w:eastAsia="pl-PL"/>
              </w:rPr>
              <w:t>3.4.</w:t>
            </w:r>
          </w:p>
        </w:tc>
        <w:tc>
          <w:tcPr>
            <w:tcW w:w="3952" w:type="dxa"/>
            <w:shd w:val="clear" w:color="auto" w:fill="auto"/>
            <w:noWrap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D12425">
              <w:rPr>
                <w:rFonts w:ascii="Arial" w:eastAsia="Times New Roman" w:hAnsi="Arial" w:cs="Arial"/>
                <w:lang w:eastAsia="pl-PL"/>
              </w:rPr>
              <w:t>Instalacje elektryczne i AKPiA</w:t>
            </w:r>
          </w:p>
        </w:tc>
        <w:tc>
          <w:tcPr>
            <w:tcW w:w="5401" w:type="dxa"/>
            <w:shd w:val="clear" w:color="auto" w:fill="auto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D12425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D12425" w:rsidRPr="00D12425" w:rsidTr="004C657A">
        <w:trPr>
          <w:trHeight w:val="750"/>
          <w:jc w:val="center"/>
        </w:trPr>
        <w:tc>
          <w:tcPr>
            <w:tcW w:w="699" w:type="dxa"/>
            <w:shd w:val="clear" w:color="auto" w:fill="auto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lang w:eastAsia="pl-PL"/>
              </w:rPr>
            </w:pPr>
            <w:r w:rsidRPr="00D12425">
              <w:rPr>
                <w:rFonts w:ascii="Arial" w:eastAsia="Times New Roman" w:hAnsi="Arial" w:cs="Arial"/>
                <w:b/>
                <w:bCs/>
                <w:i/>
                <w:iCs/>
                <w:lang w:eastAsia="pl-PL"/>
              </w:rPr>
              <w:t>3.5.</w:t>
            </w:r>
          </w:p>
        </w:tc>
        <w:tc>
          <w:tcPr>
            <w:tcW w:w="3952" w:type="dxa"/>
            <w:shd w:val="clear" w:color="auto" w:fill="auto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D12425">
              <w:rPr>
                <w:rFonts w:ascii="Arial" w:eastAsia="Times New Roman" w:hAnsi="Arial" w:cs="Arial"/>
                <w:lang w:eastAsia="pl-PL"/>
              </w:rPr>
              <w:t>Przyłącze wodno-kanalizacyjne</w:t>
            </w:r>
          </w:p>
        </w:tc>
        <w:tc>
          <w:tcPr>
            <w:tcW w:w="5401" w:type="dxa"/>
            <w:shd w:val="clear" w:color="auto" w:fill="auto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D12425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D12425" w:rsidRPr="00D12425" w:rsidTr="004C657A">
        <w:trPr>
          <w:trHeight w:val="750"/>
          <w:jc w:val="center"/>
        </w:trPr>
        <w:tc>
          <w:tcPr>
            <w:tcW w:w="699" w:type="dxa"/>
            <w:shd w:val="clear" w:color="auto" w:fill="auto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lang w:eastAsia="pl-PL"/>
              </w:rPr>
            </w:pPr>
            <w:r w:rsidRPr="00D12425">
              <w:rPr>
                <w:rFonts w:ascii="Arial" w:eastAsia="Times New Roman" w:hAnsi="Arial" w:cs="Arial"/>
                <w:b/>
                <w:bCs/>
                <w:i/>
                <w:iCs/>
                <w:lang w:eastAsia="pl-PL"/>
              </w:rPr>
              <w:t>3.6.</w:t>
            </w:r>
          </w:p>
        </w:tc>
        <w:tc>
          <w:tcPr>
            <w:tcW w:w="3952" w:type="dxa"/>
            <w:shd w:val="clear" w:color="auto" w:fill="auto"/>
            <w:noWrap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D12425">
              <w:rPr>
                <w:rFonts w:ascii="Arial" w:eastAsia="Times New Roman" w:hAnsi="Arial" w:cs="Arial"/>
                <w:lang w:eastAsia="pl-PL"/>
              </w:rPr>
              <w:t xml:space="preserve">Budowa i przebudowa sieci ciepłowniczej wraz z </w:t>
            </w:r>
            <w:r w:rsidRPr="004C657A">
              <w:rPr>
                <w:rFonts w:ascii="Arial" w:eastAsia="Times New Roman" w:hAnsi="Arial" w:cs="Arial"/>
                <w:lang w:eastAsia="pl-PL"/>
              </w:rPr>
              <w:t>przyłączami</w:t>
            </w:r>
          </w:p>
        </w:tc>
        <w:tc>
          <w:tcPr>
            <w:tcW w:w="5401" w:type="dxa"/>
            <w:shd w:val="clear" w:color="auto" w:fill="auto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D12425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D12425" w:rsidRPr="00D12425" w:rsidTr="004C657A">
        <w:trPr>
          <w:trHeight w:val="750"/>
          <w:jc w:val="center"/>
        </w:trPr>
        <w:tc>
          <w:tcPr>
            <w:tcW w:w="699" w:type="dxa"/>
            <w:shd w:val="clear" w:color="auto" w:fill="auto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lang w:eastAsia="pl-PL"/>
              </w:rPr>
            </w:pPr>
            <w:r w:rsidRPr="00D12425">
              <w:rPr>
                <w:rFonts w:ascii="Arial" w:eastAsia="Times New Roman" w:hAnsi="Arial" w:cs="Arial"/>
                <w:b/>
                <w:bCs/>
                <w:i/>
                <w:iCs/>
                <w:lang w:eastAsia="pl-PL"/>
              </w:rPr>
              <w:t xml:space="preserve">3.7. </w:t>
            </w:r>
          </w:p>
        </w:tc>
        <w:tc>
          <w:tcPr>
            <w:tcW w:w="3952" w:type="dxa"/>
            <w:shd w:val="clear" w:color="auto" w:fill="auto"/>
            <w:noWrap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D12425">
              <w:rPr>
                <w:rFonts w:ascii="Arial" w:eastAsia="Times New Roman" w:hAnsi="Arial" w:cs="Arial"/>
                <w:lang w:eastAsia="pl-PL"/>
              </w:rPr>
              <w:t xml:space="preserve">Budynek węzła ciepłowniczego przy ul. </w:t>
            </w:r>
            <w:r w:rsidRPr="004C657A">
              <w:rPr>
                <w:rFonts w:ascii="Arial" w:eastAsia="Times New Roman" w:hAnsi="Arial" w:cs="Arial"/>
                <w:lang w:eastAsia="pl-PL"/>
              </w:rPr>
              <w:t>Jordanowskiej</w:t>
            </w:r>
          </w:p>
        </w:tc>
        <w:tc>
          <w:tcPr>
            <w:tcW w:w="5401" w:type="dxa"/>
            <w:shd w:val="clear" w:color="auto" w:fill="auto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D12425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D12425" w:rsidRPr="00D12425" w:rsidTr="004C657A">
        <w:trPr>
          <w:trHeight w:val="750"/>
          <w:jc w:val="center"/>
        </w:trPr>
        <w:tc>
          <w:tcPr>
            <w:tcW w:w="699" w:type="dxa"/>
            <w:shd w:val="clear" w:color="auto" w:fill="auto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lang w:eastAsia="pl-PL"/>
              </w:rPr>
            </w:pPr>
            <w:r w:rsidRPr="00D12425">
              <w:rPr>
                <w:rFonts w:ascii="Arial" w:eastAsia="Times New Roman" w:hAnsi="Arial" w:cs="Arial"/>
                <w:b/>
                <w:bCs/>
                <w:i/>
                <w:iCs/>
                <w:lang w:eastAsia="pl-PL"/>
              </w:rPr>
              <w:t>3.8.</w:t>
            </w:r>
          </w:p>
        </w:tc>
        <w:tc>
          <w:tcPr>
            <w:tcW w:w="3952" w:type="dxa"/>
            <w:shd w:val="clear" w:color="auto" w:fill="auto"/>
            <w:noWrap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D12425">
              <w:rPr>
                <w:rFonts w:ascii="Arial" w:eastAsia="Times New Roman" w:hAnsi="Arial" w:cs="Arial"/>
                <w:lang w:eastAsia="pl-PL"/>
              </w:rPr>
              <w:t>Przyłącze kanalizacyjne w budynku węzła ciepłowniczego przy ul. Jordanowskiej 2</w:t>
            </w:r>
          </w:p>
        </w:tc>
        <w:tc>
          <w:tcPr>
            <w:tcW w:w="5401" w:type="dxa"/>
            <w:shd w:val="clear" w:color="auto" w:fill="auto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D12425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D12425" w:rsidRPr="00D12425" w:rsidTr="004C657A">
        <w:trPr>
          <w:trHeight w:val="750"/>
          <w:jc w:val="center"/>
        </w:trPr>
        <w:tc>
          <w:tcPr>
            <w:tcW w:w="699" w:type="dxa"/>
            <w:shd w:val="clear" w:color="000000" w:fill="FFFF00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lang w:eastAsia="pl-PL"/>
              </w:rPr>
            </w:pPr>
            <w:r w:rsidRPr="00D12425">
              <w:rPr>
                <w:rFonts w:ascii="Arial" w:eastAsia="Times New Roman" w:hAnsi="Arial" w:cs="Arial"/>
                <w:b/>
                <w:bCs/>
                <w:i/>
                <w:iCs/>
                <w:lang w:eastAsia="pl-PL"/>
              </w:rPr>
              <w:t>4.</w:t>
            </w:r>
          </w:p>
        </w:tc>
        <w:tc>
          <w:tcPr>
            <w:tcW w:w="3952" w:type="dxa"/>
            <w:shd w:val="clear" w:color="000000" w:fill="FFFF00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D12425">
              <w:rPr>
                <w:rFonts w:ascii="Arial" w:eastAsia="Times New Roman" w:hAnsi="Arial" w:cs="Arial"/>
                <w:lang w:eastAsia="pl-PL"/>
              </w:rPr>
              <w:t>Kotłownia Sienkiewicza 16</w:t>
            </w:r>
          </w:p>
        </w:tc>
        <w:tc>
          <w:tcPr>
            <w:tcW w:w="5401" w:type="dxa"/>
            <w:shd w:val="clear" w:color="auto" w:fill="auto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D12425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D12425" w:rsidRPr="00D12425" w:rsidTr="004C657A">
        <w:trPr>
          <w:trHeight w:val="750"/>
          <w:jc w:val="center"/>
        </w:trPr>
        <w:tc>
          <w:tcPr>
            <w:tcW w:w="699" w:type="dxa"/>
            <w:shd w:val="clear" w:color="auto" w:fill="auto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lang w:eastAsia="pl-PL"/>
              </w:rPr>
            </w:pPr>
            <w:r w:rsidRPr="00D12425">
              <w:rPr>
                <w:rFonts w:ascii="Arial" w:eastAsia="Times New Roman" w:hAnsi="Arial" w:cs="Arial"/>
                <w:b/>
                <w:bCs/>
                <w:i/>
                <w:iCs/>
                <w:lang w:eastAsia="pl-PL"/>
              </w:rPr>
              <w:t>4.1.</w:t>
            </w:r>
          </w:p>
        </w:tc>
        <w:tc>
          <w:tcPr>
            <w:tcW w:w="3952" w:type="dxa"/>
            <w:shd w:val="clear" w:color="auto" w:fill="auto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D12425">
              <w:rPr>
                <w:rFonts w:ascii="Arial" w:eastAsia="Times New Roman" w:hAnsi="Arial" w:cs="Arial"/>
                <w:lang w:eastAsia="pl-PL"/>
              </w:rPr>
              <w:t>Architektura</w:t>
            </w:r>
          </w:p>
        </w:tc>
        <w:tc>
          <w:tcPr>
            <w:tcW w:w="5401" w:type="dxa"/>
            <w:shd w:val="clear" w:color="auto" w:fill="auto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D12425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D12425" w:rsidRPr="00D12425" w:rsidTr="004C657A">
        <w:trPr>
          <w:trHeight w:val="750"/>
          <w:jc w:val="center"/>
        </w:trPr>
        <w:tc>
          <w:tcPr>
            <w:tcW w:w="699" w:type="dxa"/>
            <w:shd w:val="clear" w:color="auto" w:fill="auto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lang w:eastAsia="pl-PL"/>
              </w:rPr>
            </w:pPr>
            <w:r w:rsidRPr="00D12425">
              <w:rPr>
                <w:rFonts w:ascii="Arial" w:eastAsia="Times New Roman" w:hAnsi="Arial" w:cs="Arial"/>
                <w:b/>
                <w:bCs/>
                <w:i/>
                <w:iCs/>
                <w:lang w:eastAsia="pl-PL"/>
              </w:rPr>
              <w:t>4.2.</w:t>
            </w:r>
          </w:p>
        </w:tc>
        <w:tc>
          <w:tcPr>
            <w:tcW w:w="3952" w:type="dxa"/>
            <w:shd w:val="clear" w:color="auto" w:fill="auto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D12425">
              <w:rPr>
                <w:rFonts w:ascii="Arial" w:eastAsia="Times New Roman" w:hAnsi="Arial" w:cs="Arial"/>
                <w:lang w:eastAsia="pl-PL"/>
              </w:rPr>
              <w:t>Konstrukcja</w:t>
            </w:r>
          </w:p>
        </w:tc>
        <w:tc>
          <w:tcPr>
            <w:tcW w:w="5401" w:type="dxa"/>
            <w:shd w:val="clear" w:color="auto" w:fill="auto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D12425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D12425" w:rsidRPr="00D12425" w:rsidTr="004C657A">
        <w:trPr>
          <w:trHeight w:val="750"/>
          <w:jc w:val="center"/>
        </w:trPr>
        <w:tc>
          <w:tcPr>
            <w:tcW w:w="699" w:type="dxa"/>
            <w:shd w:val="clear" w:color="auto" w:fill="auto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lang w:eastAsia="pl-PL"/>
              </w:rPr>
            </w:pPr>
            <w:r w:rsidRPr="00D12425">
              <w:rPr>
                <w:rFonts w:ascii="Arial" w:eastAsia="Times New Roman" w:hAnsi="Arial" w:cs="Arial"/>
                <w:b/>
                <w:bCs/>
                <w:i/>
                <w:iCs/>
                <w:lang w:eastAsia="pl-PL"/>
              </w:rPr>
              <w:t>4.3.</w:t>
            </w:r>
          </w:p>
        </w:tc>
        <w:tc>
          <w:tcPr>
            <w:tcW w:w="3952" w:type="dxa"/>
            <w:shd w:val="clear" w:color="auto" w:fill="auto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D12425">
              <w:rPr>
                <w:rFonts w:ascii="Arial" w:eastAsia="Times New Roman" w:hAnsi="Arial" w:cs="Arial"/>
                <w:lang w:eastAsia="pl-PL"/>
              </w:rPr>
              <w:t>Instalacje Sanitarne, Technologia</w:t>
            </w:r>
          </w:p>
        </w:tc>
        <w:tc>
          <w:tcPr>
            <w:tcW w:w="5401" w:type="dxa"/>
            <w:shd w:val="clear" w:color="auto" w:fill="auto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D12425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D12425" w:rsidRPr="00D12425" w:rsidTr="004C657A">
        <w:trPr>
          <w:trHeight w:val="750"/>
          <w:jc w:val="center"/>
        </w:trPr>
        <w:tc>
          <w:tcPr>
            <w:tcW w:w="699" w:type="dxa"/>
            <w:shd w:val="clear" w:color="auto" w:fill="auto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lang w:eastAsia="pl-PL"/>
              </w:rPr>
            </w:pPr>
            <w:r w:rsidRPr="00D12425">
              <w:rPr>
                <w:rFonts w:ascii="Arial" w:eastAsia="Times New Roman" w:hAnsi="Arial" w:cs="Arial"/>
                <w:b/>
                <w:bCs/>
                <w:i/>
                <w:iCs/>
                <w:lang w:eastAsia="pl-PL"/>
              </w:rPr>
              <w:t>4.4.</w:t>
            </w:r>
          </w:p>
        </w:tc>
        <w:tc>
          <w:tcPr>
            <w:tcW w:w="3952" w:type="dxa"/>
            <w:shd w:val="clear" w:color="auto" w:fill="auto"/>
            <w:noWrap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D12425">
              <w:rPr>
                <w:rFonts w:ascii="Arial" w:eastAsia="Times New Roman" w:hAnsi="Arial" w:cs="Arial"/>
                <w:lang w:eastAsia="pl-PL"/>
              </w:rPr>
              <w:t>Instalacje elektryczne i AKPiA</w:t>
            </w:r>
          </w:p>
        </w:tc>
        <w:tc>
          <w:tcPr>
            <w:tcW w:w="5401" w:type="dxa"/>
            <w:shd w:val="clear" w:color="auto" w:fill="auto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D12425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D12425" w:rsidRPr="00D12425" w:rsidTr="004C657A">
        <w:trPr>
          <w:trHeight w:val="750"/>
          <w:jc w:val="center"/>
        </w:trPr>
        <w:tc>
          <w:tcPr>
            <w:tcW w:w="699" w:type="dxa"/>
            <w:shd w:val="clear" w:color="auto" w:fill="auto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lang w:eastAsia="pl-PL"/>
              </w:rPr>
            </w:pPr>
            <w:r w:rsidRPr="00D12425">
              <w:rPr>
                <w:rFonts w:ascii="Arial" w:eastAsia="Times New Roman" w:hAnsi="Arial" w:cs="Arial"/>
                <w:b/>
                <w:bCs/>
                <w:i/>
                <w:iCs/>
                <w:lang w:eastAsia="pl-PL"/>
              </w:rPr>
              <w:t>4.5.</w:t>
            </w:r>
          </w:p>
        </w:tc>
        <w:tc>
          <w:tcPr>
            <w:tcW w:w="3952" w:type="dxa"/>
            <w:shd w:val="clear" w:color="auto" w:fill="auto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D12425">
              <w:rPr>
                <w:rFonts w:ascii="Arial" w:eastAsia="Times New Roman" w:hAnsi="Arial" w:cs="Arial"/>
                <w:lang w:eastAsia="pl-PL"/>
              </w:rPr>
              <w:t>Przyłącze kanalizacyjne</w:t>
            </w:r>
          </w:p>
        </w:tc>
        <w:tc>
          <w:tcPr>
            <w:tcW w:w="5401" w:type="dxa"/>
            <w:shd w:val="clear" w:color="auto" w:fill="auto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D12425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D12425" w:rsidRPr="00D12425" w:rsidTr="004C657A">
        <w:trPr>
          <w:trHeight w:val="750"/>
          <w:jc w:val="center"/>
        </w:trPr>
        <w:tc>
          <w:tcPr>
            <w:tcW w:w="699" w:type="dxa"/>
            <w:shd w:val="clear" w:color="auto" w:fill="auto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lang w:eastAsia="pl-PL"/>
              </w:rPr>
            </w:pPr>
            <w:r w:rsidRPr="00D12425">
              <w:rPr>
                <w:rFonts w:ascii="Arial" w:eastAsia="Times New Roman" w:hAnsi="Arial" w:cs="Arial"/>
                <w:b/>
                <w:bCs/>
                <w:i/>
                <w:iCs/>
                <w:lang w:eastAsia="pl-PL"/>
              </w:rPr>
              <w:t>4.6.</w:t>
            </w:r>
          </w:p>
        </w:tc>
        <w:tc>
          <w:tcPr>
            <w:tcW w:w="3952" w:type="dxa"/>
            <w:shd w:val="clear" w:color="auto" w:fill="auto"/>
            <w:noWrap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D12425">
              <w:rPr>
                <w:rFonts w:ascii="Arial" w:eastAsia="Times New Roman" w:hAnsi="Arial" w:cs="Arial"/>
                <w:lang w:eastAsia="pl-PL"/>
              </w:rPr>
              <w:t xml:space="preserve">Przebudowa sieci ciepłowniczych wraz z </w:t>
            </w:r>
            <w:r w:rsidRPr="004C657A">
              <w:rPr>
                <w:rFonts w:ascii="Arial" w:eastAsia="Times New Roman" w:hAnsi="Arial" w:cs="Arial"/>
                <w:lang w:eastAsia="pl-PL"/>
              </w:rPr>
              <w:t>przyłączami</w:t>
            </w:r>
          </w:p>
        </w:tc>
        <w:tc>
          <w:tcPr>
            <w:tcW w:w="5401" w:type="dxa"/>
            <w:shd w:val="clear" w:color="auto" w:fill="auto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D12425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D12425" w:rsidRPr="00D12425" w:rsidTr="004C657A">
        <w:trPr>
          <w:trHeight w:val="750"/>
          <w:jc w:val="center"/>
        </w:trPr>
        <w:tc>
          <w:tcPr>
            <w:tcW w:w="699" w:type="dxa"/>
            <w:shd w:val="clear" w:color="000000" w:fill="FFFF00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lang w:eastAsia="pl-PL"/>
              </w:rPr>
            </w:pPr>
            <w:r w:rsidRPr="00D12425">
              <w:rPr>
                <w:rFonts w:ascii="Arial" w:eastAsia="Times New Roman" w:hAnsi="Arial" w:cs="Arial"/>
                <w:b/>
                <w:bCs/>
                <w:i/>
                <w:iCs/>
                <w:lang w:eastAsia="pl-PL"/>
              </w:rPr>
              <w:t>5</w:t>
            </w:r>
          </w:p>
        </w:tc>
        <w:tc>
          <w:tcPr>
            <w:tcW w:w="3952" w:type="dxa"/>
            <w:shd w:val="clear" w:color="000000" w:fill="FFFF00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D12425">
              <w:rPr>
                <w:rFonts w:ascii="Arial" w:eastAsia="Times New Roman" w:hAnsi="Arial" w:cs="Arial"/>
                <w:lang w:eastAsia="pl-PL"/>
              </w:rPr>
              <w:t>Kotłownia Sienkiewicza 40</w:t>
            </w:r>
          </w:p>
        </w:tc>
        <w:tc>
          <w:tcPr>
            <w:tcW w:w="5401" w:type="dxa"/>
            <w:shd w:val="clear" w:color="auto" w:fill="auto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D12425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D12425" w:rsidRPr="00D12425" w:rsidTr="004C657A">
        <w:trPr>
          <w:trHeight w:val="750"/>
          <w:jc w:val="center"/>
        </w:trPr>
        <w:tc>
          <w:tcPr>
            <w:tcW w:w="699" w:type="dxa"/>
            <w:shd w:val="clear" w:color="auto" w:fill="auto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lang w:eastAsia="pl-PL"/>
              </w:rPr>
            </w:pPr>
            <w:r w:rsidRPr="00D12425">
              <w:rPr>
                <w:rFonts w:ascii="Arial" w:eastAsia="Times New Roman" w:hAnsi="Arial" w:cs="Arial"/>
                <w:b/>
                <w:bCs/>
                <w:i/>
                <w:iCs/>
                <w:lang w:eastAsia="pl-PL"/>
              </w:rPr>
              <w:t>5.1.</w:t>
            </w:r>
          </w:p>
        </w:tc>
        <w:tc>
          <w:tcPr>
            <w:tcW w:w="3952" w:type="dxa"/>
            <w:shd w:val="clear" w:color="auto" w:fill="auto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D12425">
              <w:rPr>
                <w:rFonts w:ascii="Arial" w:eastAsia="Times New Roman" w:hAnsi="Arial" w:cs="Arial"/>
                <w:lang w:eastAsia="pl-PL"/>
              </w:rPr>
              <w:t>Architektura</w:t>
            </w:r>
          </w:p>
        </w:tc>
        <w:tc>
          <w:tcPr>
            <w:tcW w:w="5401" w:type="dxa"/>
            <w:shd w:val="clear" w:color="auto" w:fill="auto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D12425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D12425" w:rsidRPr="00D12425" w:rsidTr="004C657A">
        <w:trPr>
          <w:trHeight w:val="750"/>
          <w:jc w:val="center"/>
        </w:trPr>
        <w:tc>
          <w:tcPr>
            <w:tcW w:w="699" w:type="dxa"/>
            <w:shd w:val="clear" w:color="auto" w:fill="auto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lang w:eastAsia="pl-PL"/>
              </w:rPr>
            </w:pPr>
            <w:r w:rsidRPr="00D12425">
              <w:rPr>
                <w:rFonts w:ascii="Arial" w:eastAsia="Times New Roman" w:hAnsi="Arial" w:cs="Arial"/>
                <w:b/>
                <w:bCs/>
                <w:i/>
                <w:iCs/>
                <w:lang w:eastAsia="pl-PL"/>
              </w:rPr>
              <w:t>5.2.</w:t>
            </w:r>
          </w:p>
        </w:tc>
        <w:tc>
          <w:tcPr>
            <w:tcW w:w="3952" w:type="dxa"/>
            <w:shd w:val="clear" w:color="auto" w:fill="auto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D12425">
              <w:rPr>
                <w:rFonts w:ascii="Arial" w:eastAsia="Times New Roman" w:hAnsi="Arial" w:cs="Arial"/>
                <w:lang w:eastAsia="pl-PL"/>
              </w:rPr>
              <w:t>Konstrukcja</w:t>
            </w:r>
          </w:p>
        </w:tc>
        <w:tc>
          <w:tcPr>
            <w:tcW w:w="5401" w:type="dxa"/>
            <w:shd w:val="clear" w:color="auto" w:fill="auto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D12425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D12425" w:rsidRPr="00D12425" w:rsidTr="004C657A">
        <w:trPr>
          <w:trHeight w:val="750"/>
          <w:jc w:val="center"/>
        </w:trPr>
        <w:tc>
          <w:tcPr>
            <w:tcW w:w="699" w:type="dxa"/>
            <w:shd w:val="clear" w:color="auto" w:fill="auto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lang w:eastAsia="pl-PL"/>
              </w:rPr>
            </w:pPr>
            <w:r w:rsidRPr="00D12425">
              <w:rPr>
                <w:rFonts w:ascii="Arial" w:eastAsia="Times New Roman" w:hAnsi="Arial" w:cs="Arial"/>
                <w:b/>
                <w:bCs/>
                <w:i/>
                <w:iCs/>
                <w:lang w:eastAsia="pl-PL"/>
              </w:rPr>
              <w:lastRenderedPageBreak/>
              <w:t>5.3.</w:t>
            </w:r>
          </w:p>
        </w:tc>
        <w:tc>
          <w:tcPr>
            <w:tcW w:w="3952" w:type="dxa"/>
            <w:shd w:val="clear" w:color="auto" w:fill="auto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D12425">
              <w:rPr>
                <w:rFonts w:ascii="Arial" w:eastAsia="Times New Roman" w:hAnsi="Arial" w:cs="Arial"/>
                <w:lang w:eastAsia="pl-PL"/>
              </w:rPr>
              <w:t>Instalacje Sanitarne, Technologia</w:t>
            </w:r>
          </w:p>
        </w:tc>
        <w:tc>
          <w:tcPr>
            <w:tcW w:w="5401" w:type="dxa"/>
            <w:shd w:val="clear" w:color="auto" w:fill="auto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D12425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D12425" w:rsidRPr="00D12425" w:rsidTr="004C657A">
        <w:trPr>
          <w:trHeight w:val="750"/>
          <w:jc w:val="center"/>
        </w:trPr>
        <w:tc>
          <w:tcPr>
            <w:tcW w:w="699" w:type="dxa"/>
            <w:shd w:val="clear" w:color="auto" w:fill="auto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lang w:eastAsia="pl-PL"/>
              </w:rPr>
            </w:pPr>
            <w:r w:rsidRPr="00D12425">
              <w:rPr>
                <w:rFonts w:ascii="Arial" w:eastAsia="Times New Roman" w:hAnsi="Arial" w:cs="Arial"/>
                <w:b/>
                <w:bCs/>
                <w:i/>
                <w:iCs/>
                <w:lang w:eastAsia="pl-PL"/>
              </w:rPr>
              <w:t>5.4.</w:t>
            </w:r>
          </w:p>
        </w:tc>
        <w:tc>
          <w:tcPr>
            <w:tcW w:w="3952" w:type="dxa"/>
            <w:shd w:val="clear" w:color="auto" w:fill="auto"/>
            <w:noWrap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D12425">
              <w:rPr>
                <w:rFonts w:ascii="Arial" w:eastAsia="Times New Roman" w:hAnsi="Arial" w:cs="Arial"/>
                <w:lang w:eastAsia="pl-PL"/>
              </w:rPr>
              <w:t>Instalacje elektryczne i AKPiA</w:t>
            </w:r>
          </w:p>
        </w:tc>
        <w:tc>
          <w:tcPr>
            <w:tcW w:w="5401" w:type="dxa"/>
            <w:shd w:val="clear" w:color="auto" w:fill="auto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D12425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D12425" w:rsidRPr="00D12425" w:rsidTr="004C657A">
        <w:trPr>
          <w:trHeight w:val="750"/>
          <w:jc w:val="center"/>
        </w:trPr>
        <w:tc>
          <w:tcPr>
            <w:tcW w:w="699" w:type="dxa"/>
            <w:shd w:val="clear" w:color="auto" w:fill="auto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lang w:eastAsia="pl-PL"/>
              </w:rPr>
            </w:pPr>
            <w:r w:rsidRPr="00D12425">
              <w:rPr>
                <w:rFonts w:ascii="Arial" w:eastAsia="Times New Roman" w:hAnsi="Arial" w:cs="Arial"/>
                <w:b/>
                <w:bCs/>
                <w:i/>
                <w:iCs/>
                <w:lang w:eastAsia="pl-PL"/>
              </w:rPr>
              <w:t>5.5.</w:t>
            </w:r>
          </w:p>
        </w:tc>
        <w:tc>
          <w:tcPr>
            <w:tcW w:w="3952" w:type="dxa"/>
            <w:shd w:val="clear" w:color="auto" w:fill="auto"/>
            <w:noWrap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D12425">
              <w:rPr>
                <w:rFonts w:ascii="Arial" w:eastAsia="Times New Roman" w:hAnsi="Arial" w:cs="Arial"/>
                <w:lang w:eastAsia="pl-PL"/>
              </w:rPr>
              <w:t xml:space="preserve">Budowa i przebudowa sieci ciepłowniczej wraz z </w:t>
            </w:r>
            <w:r w:rsidRPr="004C657A">
              <w:rPr>
                <w:rFonts w:ascii="Arial" w:eastAsia="Times New Roman" w:hAnsi="Arial" w:cs="Arial"/>
                <w:lang w:eastAsia="pl-PL"/>
              </w:rPr>
              <w:t>przyłączami</w:t>
            </w:r>
          </w:p>
        </w:tc>
        <w:tc>
          <w:tcPr>
            <w:tcW w:w="5401" w:type="dxa"/>
            <w:shd w:val="clear" w:color="auto" w:fill="auto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D12425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4C657A" w:rsidRPr="00D12425" w:rsidTr="004C657A">
        <w:trPr>
          <w:trHeight w:val="750"/>
          <w:jc w:val="center"/>
        </w:trPr>
        <w:tc>
          <w:tcPr>
            <w:tcW w:w="4651" w:type="dxa"/>
            <w:gridSpan w:val="2"/>
            <w:shd w:val="clear" w:color="auto" w:fill="auto"/>
            <w:vAlign w:val="center"/>
            <w:hideMark/>
          </w:tcPr>
          <w:p w:rsidR="00D12425" w:rsidRPr="00D12425" w:rsidRDefault="00D12425" w:rsidP="00D124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D12425">
              <w:rPr>
                <w:rFonts w:ascii="Arial" w:eastAsia="Times New Roman" w:hAnsi="Arial" w:cs="Arial"/>
                <w:b/>
                <w:bCs/>
                <w:lang w:eastAsia="pl-PL"/>
              </w:rPr>
              <w:t>RAZEM</w:t>
            </w:r>
          </w:p>
        </w:tc>
        <w:tc>
          <w:tcPr>
            <w:tcW w:w="5401" w:type="dxa"/>
            <w:shd w:val="clear" w:color="auto" w:fill="auto"/>
            <w:noWrap/>
            <w:vAlign w:val="bottom"/>
            <w:hideMark/>
          </w:tcPr>
          <w:p w:rsidR="00D12425" w:rsidRPr="00D12425" w:rsidRDefault="00D12425" w:rsidP="00D1242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D12425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</w:tbl>
    <w:p w:rsidR="00D12425" w:rsidRDefault="00D12425" w:rsidP="00D12425"/>
    <w:p w:rsidR="00056938" w:rsidRDefault="00C86928" w:rsidP="00D12425">
      <w:r w:rsidRPr="00D12425">
        <w:t xml:space="preserve"> </w:t>
      </w:r>
    </w:p>
    <w:p w:rsidR="00A95F61" w:rsidRDefault="00A95F61" w:rsidP="00A95F61">
      <w:pPr>
        <w:jc w:val="both"/>
        <w:rPr>
          <w:sz w:val="24"/>
        </w:rPr>
      </w:pPr>
      <w:r>
        <w:rPr>
          <w:sz w:val="24"/>
        </w:rPr>
        <w:t>....................................... dn....................</w:t>
      </w:r>
      <w:r>
        <w:rPr>
          <w:sz w:val="24"/>
        </w:rPr>
        <w:tab/>
      </w:r>
      <w:r>
        <w:t xml:space="preserve">      </w:t>
      </w:r>
      <w:r>
        <w:rPr>
          <w:sz w:val="24"/>
        </w:rPr>
        <w:t>..................................................................</w:t>
      </w:r>
    </w:p>
    <w:p w:rsidR="00A95F61" w:rsidRPr="000C5338" w:rsidRDefault="00A95F61" w:rsidP="00A95F61">
      <w:pPr>
        <w:jc w:val="both"/>
        <w:rPr>
          <w:i/>
        </w:rPr>
      </w:pPr>
      <w:r w:rsidRPr="000C5338">
        <w:rPr>
          <w:i/>
        </w:rPr>
        <w:t xml:space="preserve">                                                                               </w:t>
      </w:r>
      <w:r>
        <w:rPr>
          <w:i/>
        </w:rPr>
        <w:t xml:space="preserve">             </w:t>
      </w:r>
      <w:r w:rsidRPr="000C5338">
        <w:rPr>
          <w:i/>
        </w:rPr>
        <w:t xml:space="preserve"> /podpis</w:t>
      </w:r>
      <w:r>
        <w:rPr>
          <w:i/>
        </w:rPr>
        <w:t xml:space="preserve"> </w:t>
      </w:r>
      <w:r w:rsidRPr="000C5338">
        <w:rPr>
          <w:i/>
        </w:rPr>
        <w:t>upoważnionego</w:t>
      </w:r>
      <w:r>
        <w:rPr>
          <w:i/>
        </w:rPr>
        <w:t xml:space="preserve"> </w:t>
      </w:r>
      <w:r w:rsidRPr="000C5338">
        <w:rPr>
          <w:i/>
        </w:rPr>
        <w:t xml:space="preserve">przedstawiciela </w:t>
      </w:r>
    </w:p>
    <w:p w:rsidR="00A95F61" w:rsidRPr="000C5338" w:rsidRDefault="00A95F61" w:rsidP="00A95F61">
      <w:pPr>
        <w:ind w:left="4956"/>
        <w:jc w:val="both"/>
        <w:rPr>
          <w:i/>
        </w:rPr>
      </w:pPr>
      <w:r w:rsidRPr="000C5338">
        <w:rPr>
          <w:i/>
        </w:rPr>
        <w:t>Wykonawcy i pieczęć imienna/</w:t>
      </w:r>
    </w:p>
    <w:p w:rsidR="00A95F61" w:rsidRPr="00D12425" w:rsidRDefault="00A95F61" w:rsidP="00D12425"/>
    <w:sectPr w:rsidR="00A95F61" w:rsidRPr="00D12425" w:rsidSect="00B10D6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073D" w:rsidRDefault="00F0073D" w:rsidP="00E65D7C">
      <w:pPr>
        <w:spacing w:after="0" w:line="240" w:lineRule="auto"/>
      </w:pPr>
      <w:r>
        <w:separator/>
      </w:r>
    </w:p>
  </w:endnote>
  <w:endnote w:type="continuationSeparator" w:id="0">
    <w:p w:rsidR="00F0073D" w:rsidRDefault="00F0073D" w:rsidP="00E65D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2E6A" w:rsidRDefault="00FE2E6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3021" w:rsidRDefault="00343021" w:rsidP="00343021">
    <w:pPr>
      <w:tabs>
        <w:tab w:val="center" w:pos="4536"/>
        <w:tab w:val="right" w:pos="9072"/>
      </w:tabs>
      <w:spacing w:after="56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2E6A" w:rsidRDefault="00FE2E6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073D" w:rsidRDefault="00F0073D" w:rsidP="00E65D7C">
      <w:pPr>
        <w:spacing w:after="0" w:line="240" w:lineRule="auto"/>
      </w:pPr>
      <w:r>
        <w:separator/>
      </w:r>
    </w:p>
  </w:footnote>
  <w:footnote w:type="continuationSeparator" w:id="0">
    <w:p w:rsidR="00F0073D" w:rsidRDefault="00F0073D" w:rsidP="00E65D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2E6A" w:rsidRDefault="00FE2E6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2E6A" w:rsidRDefault="00B10D6B">
    <w:pPr>
      <w:pStyle w:val="Nagwek"/>
    </w:pPr>
    <w:r>
      <w:rPr>
        <w:noProof/>
      </w:rPr>
      <w:drawing>
        <wp:inline distT="0" distB="0" distL="0" distR="0">
          <wp:extent cx="2133600" cy="1055511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5486" cy="10663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2E6A" w:rsidRDefault="00FE2E6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DE14B7"/>
    <w:multiLevelType w:val="hybridMultilevel"/>
    <w:tmpl w:val="A300D902"/>
    <w:lvl w:ilvl="0" w:tplc="9A6C9420">
      <w:start w:val="1"/>
      <w:numFmt w:val="lowerLetter"/>
      <w:lvlText w:val="%1)"/>
      <w:lvlJc w:val="left"/>
      <w:pPr>
        <w:ind w:left="360" w:hanging="360"/>
      </w:pPr>
      <w:rPr>
        <w:lang w:val="pl-P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B41060B"/>
    <w:multiLevelType w:val="hybridMultilevel"/>
    <w:tmpl w:val="EAD69B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AB5395"/>
    <w:multiLevelType w:val="hybridMultilevel"/>
    <w:tmpl w:val="61B4A7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9D52FE"/>
    <w:multiLevelType w:val="multilevel"/>
    <w:tmpl w:val="7EA2A9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4">
      <w:start w:val="1"/>
      <w:numFmt w:val="lowerRoman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707210E6"/>
    <w:multiLevelType w:val="hybridMultilevel"/>
    <w:tmpl w:val="04604C5C"/>
    <w:lvl w:ilvl="0" w:tplc="ABC8B57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65C747C"/>
    <w:multiLevelType w:val="hybridMultilevel"/>
    <w:tmpl w:val="109A51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654A"/>
    <w:rsid w:val="0000139E"/>
    <w:rsid w:val="00056938"/>
    <w:rsid w:val="000D7C4B"/>
    <w:rsid w:val="000F12AE"/>
    <w:rsid w:val="00110946"/>
    <w:rsid w:val="00126049"/>
    <w:rsid w:val="001B0B36"/>
    <w:rsid w:val="001C2F3C"/>
    <w:rsid w:val="001E1492"/>
    <w:rsid w:val="00292408"/>
    <w:rsid w:val="002E57BE"/>
    <w:rsid w:val="002F4B84"/>
    <w:rsid w:val="003139E3"/>
    <w:rsid w:val="00343021"/>
    <w:rsid w:val="00354D98"/>
    <w:rsid w:val="00355A6F"/>
    <w:rsid w:val="0043310C"/>
    <w:rsid w:val="004B7886"/>
    <w:rsid w:val="004C657A"/>
    <w:rsid w:val="004E6335"/>
    <w:rsid w:val="00511291"/>
    <w:rsid w:val="005427CF"/>
    <w:rsid w:val="00545DA1"/>
    <w:rsid w:val="00582B91"/>
    <w:rsid w:val="005F654A"/>
    <w:rsid w:val="00641088"/>
    <w:rsid w:val="006C28F0"/>
    <w:rsid w:val="006D05D6"/>
    <w:rsid w:val="006E178E"/>
    <w:rsid w:val="00772716"/>
    <w:rsid w:val="007825EB"/>
    <w:rsid w:val="0082500D"/>
    <w:rsid w:val="008852D4"/>
    <w:rsid w:val="008A6131"/>
    <w:rsid w:val="008D0CF5"/>
    <w:rsid w:val="0090211E"/>
    <w:rsid w:val="009570F1"/>
    <w:rsid w:val="00977F02"/>
    <w:rsid w:val="009C3F61"/>
    <w:rsid w:val="009D506F"/>
    <w:rsid w:val="00A2627C"/>
    <w:rsid w:val="00A545A2"/>
    <w:rsid w:val="00A70935"/>
    <w:rsid w:val="00A95F61"/>
    <w:rsid w:val="00AC39A4"/>
    <w:rsid w:val="00B10D6B"/>
    <w:rsid w:val="00B865D7"/>
    <w:rsid w:val="00BF13E2"/>
    <w:rsid w:val="00C06A2F"/>
    <w:rsid w:val="00C57890"/>
    <w:rsid w:val="00C600EE"/>
    <w:rsid w:val="00C62F30"/>
    <w:rsid w:val="00C86928"/>
    <w:rsid w:val="00D04900"/>
    <w:rsid w:val="00D12425"/>
    <w:rsid w:val="00D3487F"/>
    <w:rsid w:val="00D81E66"/>
    <w:rsid w:val="00D857B5"/>
    <w:rsid w:val="00DD02E2"/>
    <w:rsid w:val="00DD269C"/>
    <w:rsid w:val="00DF1414"/>
    <w:rsid w:val="00E22790"/>
    <w:rsid w:val="00E37BDF"/>
    <w:rsid w:val="00E54E6E"/>
    <w:rsid w:val="00E65D7C"/>
    <w:rsid w:val="00E73CDE"/>
    <w:rsid w:val="00E825F3"/>
    <w:rsid w:val="00EB58C9"/>
    <w:rsid w:val="00EE5232"/>
    <w:rsid w:val="00F0073D"/>
    <w:rsid w:val="00F334DF"/>
    <w:rsid w:val="00F457F3"/>
    <w:rsid w:val="00FC5581"/>
    <w:rsid w:val="00FE2E6A"/>
    <w:rsid w:val="00FF4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8E799"/>
  <w15:docId w15:val="{3EB322E4-9205-4A1D-9F49-51D5AC139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5A6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C600E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link w:val="Akapitzlist"/>
    <w:uiPriority w:val="34"/>
    <w:locked/>
    <w:rsid w:val="00C600EE"/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E65D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5D7C"/>
  </w:style>
  <w:style w:type="paragraph" w:styleId="Stopka">
    <w:name w:val="footer"/>
    <w:basedOn w:val="Normalny"/>
    <w:link w:val="StopkaZnak"/>
    <w:uiPriority w:val="99"/>
    <w:unhideWhenUsed/>
    <w:rsid w:val="00E65D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5D7C"/>
  </w:style>
  <w:style w:type="paragraph" w:styleId="Tekstdymka">
    <w:name w:val="Balloon Text"/>
    <w:basedOn w:val="Normalny"/>
    <w:link w:val="TekstdymkaZnak"/>
    <w:uiPriority w:val="99"/>
    <w:semiHidden/>
    <w:unhideWhenUsed/>
    <w:rsid w:val="00E65D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5D7C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rsid w:val="00056938"/>
    <w:pPr>
      <w:spacing w:after="120" w:line="30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5693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B0B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B0B3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B0B3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0B3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0B3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134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CE03F-893C-45CB-873D-FB2DB36BA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249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Dalkia</Company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Stachurska Aneta</dc:creator>
  <cp:lastModifiedBy>M.Karolak</cp:lastModifiedBy>
  <cp:revision>22</cp:revision>
  <cp:lastPrinted>2023-04-25T10:52:00Z</cp:lastPrinted>
  <dcterms:created xsi:type="dcterms:W3CDTF">2020-02-21T12:35:00Z</dcterms:created>
  <dcterms:modified xsi:type="dcterms:W3CDTF">2023-04-25T10:53:00Z</dcterms:modified>
</cp:coreProperties>
</file>