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</w:rPr>
      </w:pPr>
      <w:r w:rsidRPr="000F3DB8">
        <w:rPr>
          <w:b/>
          <w:bCs/>
          <w:sz w:val="22"/>
          <w:szCs w:val="22"/>
        </w:rPr>
        <w:t>OGŁOSZENIE O   PRZETARGU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0F3DB8">
      <w:pPr>
        <w:pStyle w:val="Standard"/>
        <w:jc w:val="center"/>
        <w:rPr>
          <w:b/>
          <w:bCs/>
          <w:sz w:val="22"/>
          <w:szCs w:val="22"/>
          <w:u w:val="single"/>
        </w:rPr>
      </w:pPr>
      <w:r w:rsidRPr="000F3DB8">
        <w:rPr>
          <w:b/>
          <w:bCs/>
          <w:sz w:val="22"/>
          <w:szCs w:val="22"/>
          <w:u w:val="single"/>
        </w:rPr>
        <w:t xml:space="preserve">Burmistrz Miasta Pionki ogłasza </w:t>
      </w:r>
      <w:r w:rsidR="00A95111">
        <w:rPr>
          <w:b/>
          <w:bCs/>
          <w:sz w:val="22"/>
          <w:szCs w:val="22"/>
          <w:u w:val="single"/>
        </w:rPr>
        <w:t>czwarty</w:t>
      </w:r>
      <w:r w:rsidRPr="000F3DB8">
        <w:rPr>
          <w:b/>
          <w:bCs/>
          <w:sz w:val="22"/>
          <w:szCs w:val="22"/>
          <w:u w:val="single"/>
        </w:rPr>
        <w:t xml:space="preserve"> przetarg ustny nieograniczony na sprzedaż  </w:t>
      </w:r>
      <w:r w:rsidR="00717CA9">
        <w:rPr>
          <w:b/>
          <w:bCs/>
          <w:sz w:val="22"/>
          <w:szCs w:val="22"/>
          <w:u w:val="single"/>
        </w:rPr>
        <w:t xml:space="preserve">prawa użytkowania wieczystego </w:t>
      </w:r>
      <w:r w:rsidR="00E96455">
        <w:rPr>
          <w:b/>
          <w:bCs/>
          <w:sz w:val="22"/>
          <w:szCs w:val="22"/>
          <w:u w:val="single"/>
        </w:rPr>
        <w:t>nie</w:t>
      </w:r>
      <w:r w:rsidRPr="000F3DB8">
        <w:rPr>
          <w:b/>
          <w:bCs/>
          <w:sz w:val="22"/>
          <w:szCs w:val="22"/>
          <w:u w:val="single"/>
        </w:rPr>
        <w:t>zabudowanej nieruchomości,</w:t>
      </w:r>
      <w:r>
        <w:rPr>
          <w:b/>
          <w:bCs/>
          <w:sz w:val="22"/>
          <w:szCs w:val="22"/>
          <w:u w:val="single"/>
        </w:rPr>
        <w:t xml:space="preserve"> położonej  </w:t>
      </w:r>
      <w:r w:rsidRPr="000F3DB8">
        <w:rPr>
          <w:b/>
          <w:bCs/>
          <w:sz w:val="22"/>
          <w:szCs w:val="22"/>
          <w:u w:val="single"/>
        </w:rPr>
        <w:t xml:space="preserve">w Pionkach przy ul. </w:t>
      </w:r>
      <w:r w:rsidR="00825D7C">
        <w:rPr>
          <w:b/>
          <w:bCs/>
          <w:sz w:val="22"/>
          <w:szCs w:val="22"/>
          <w:u w:val="single"/>
        </w:rPr>
        <w:t>Spacerowej</w:t>
      </w:r>
    </w:p>
    <w:p w:rsidR="00FA71CA" w:rsidRPr="000F3DB8" w:rsidRDefault="00FA71CA">
      <w:pPr>
        <w:pStyle w:val="Standard"/>
        <w:jc w:val="center"/>
        <w:rPr>
          <w:sz w:val="22"/>
          <w:szCs w:val="22"/>
        </w:rPr>
      </w:pPr>
    </w:p>
    <w:p w:rsidR="00FA71CA" w:rsidRPr="000F3DB8" w:rsidRDefault="007B36A0">
      <w:pPr>
        <w:pStyle w:val="Standard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Do sprzedaży przeznaczone</w:t>
      </w:r>
      <w:r w:rsidR="000F3DB8" w:rsidRPr="000F3DB8">
        <w:rPr>
          <w:sz w:val="22"/>
          <w:szCs w:val="22"/>
          <w:u w:val="single"/>
        </w:rPr>
        <w:t xml:space="preserve"> jest:</w:t>
      </w:r>
    </w:p>
    <w:p w:rsidR="00FA71CA" w:rsidRPr="000F3DB8" w:rsidRDefault="007B36A0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Prawo użytkowania wieczystego nieruchomości położonej</w:t>
      </w:r>
      <w:r w:rsidR="000F3DB8" w:rsidRPr="000F3DB8">
        <w:rPr>
          <w:sz w:val="22"/>
          <w:szCs w:val="22"/>
        </w:rPr>
        <w:t xml:space="preserve"> w Pionkach  przy ul. </w:t>
      </w:r>
      <w:r w:rsidR="00825D7C">
        <w:rPr>
          <w:sz w:val="22"/>
          <w:szCs w:val="22"/>
        </w:rPr>
        <w:t>Spacerowej</w:t>
      </w:r>
      <w:r>
        <w:rPr>
          <w:sz w:val="22"/>
          <w:szCs w:val="22"/>
        </w:rPr>
        <w:t xml:space="preserve"> oznaczonej </w:t>
      </w:r>
      <w:r w:rsidR="00E96455">
        <w:rPr>
          <w:sz w:val="22"/>
          <w:szCs w:val="22"/>
        </w:rPr>
        <w:t xml:space="preserve">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="000F3DB8" w:rsidRPr="000F3DB8">
        <w:rPr>
          <w:sz w:val="22"/>
          <w:szCs w:val="22"/>
        </w:rPr>
        <w:t>. Dla przedmiotowej nieruchomośc</w:t>
      </w:r>
      <w:r>
        <w:rPr>
          <w:sz w:val="22"/>
          <w:szCs w:val="22"/>
        </w:rPr>
        <w:t xml:space="preserve">i </w:t>
      </w:r>
      <w:r w:rsidR="00F461E5" w:rsidRPr="000F3DB8">
        <w:rPr>
          <w:sz w:val="22"/>
          <w:szCs w:val="22"/>
        </w:rPr>
        <w:t xml:space="preserve">Sąd Rejonowy w </w:t>
      </w:r>
      <w:r w:rsidR="00165FD7">
        <w:rPr>
          <w:sz w:val="22"/>
          <w:szCs w:val="22"/>
        </w:rPr>
        <w:t>Kozienicach</w:t>
      </w:r>
      <w:r w:rsidR="00F461E5" w:rsidRPr="000F3DB8">
        <w:rPr>
          <w:sz w:val="22"/>
          <w:szCs w:val="22"/>
        </w:rPr>
        <w:t xml:space="preserve"> </w:t>
      </w:r>
      <w:r w:rsidR="000F3DB8" w:rsidRPr="000F3DB8">
        <w:rPr>
          <w:sz w:val="22"/>
          <w:szCs w:val="22"/>
        </w:rPr>
        <w:t xml:space="preserve">V Wydział Ksiąg Wieczystych prowadzi księgę wieczystą </w:t>
      </w:r>
      <w:r w:rsidR="00165FD7">
        <w:rPr>
          <w:sz w:val="22"/>
          <w:szCs w:val="22"/>
        </w:rPr>
        <w:t xml:space="preserve">nr </w:t>
      </w:r>
      <w:r w:rsidR="00825D7C">
        <w:rPr>
          <w:sz w:val="22"/>
          <w:szCs w:val="22"/>
        </w:rPr>
        <w:t>RA2Z/00004476/2</w:t>
      </w:r>
      <w:r>
        <w:rPr>
          <w:sz w:val="22"/>
          <w:szCs w:val="22"/>
        </w:rPr>
        <w:t xml:space="preserve"> w której jako właściciel wpisany jest Skarb Państwa oraz Gmina Miasta Pionki jako użytkownik wieczysty.</w:t>
      </w:r>
    </w:p>
    <w:p w:rsidR="00E96455" w:rsidRDefault="000F3DB8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Cena wywoławcza nieruchomości:   </w:t>
      </w:r>
      <w:r w:rsidR="00A95111">
        <w:rPr>
          <w:b/>
          <w:bCs/>
          <w:sz w:val="22"/>
          <w:szCs w:val="22"/>
        </w:rPr>
        <w:t>75</w:t>
      </w:r>
      <w:r w:rsidR="00825D7C">
        <w:rPr>
          <w:b/>
          <w:bCs/>
          <w:sz w:val="22"/>
          <w:szCs w:val="22"/>
        </w:rPr>
        <w:t xml:space="preserve"> 000</w:t>
      </w:r>
      <w:r w:rsidR="00F461E5" w:rsidRPr="00E96455">
        <w:rPr>
          <w:b/>
          <w:bCs/>
          <w:sz w:val="22"/>
          <w:szCs w:val="22"/>
        </w:rPr>
        <w:t>,00zł</w:t>
      </w:r>
      <w:r w:rsidR="007B36A0">
        <w:rPr>
          <w:b/>
          <w:bCs/>
          <w:sz w:val="22"/>
          <w:szCs w:val="22"/>
        </w:rPr>
        <w:t xml:space="preserve"> + 23% VAT</w:t>
      </w:r>
    </w:p>
    <w:p w:rsidR="00FA71CA" w:rsidRPr="00E96455" w:rsidRDefault="00165FD7" w:rsidP="00E96455">
      <w:pPr>
        <w:pStyle w:val="Standard"/>
        <w:numPr>
          <w:ilvl w:val="0"/>
          <w:numId w:val="1"/>
        </w:numPr>
        <w:tabs>
          <w:tab w:val="left" w:pos="1440"/>
        </w:tabs>
        <w:jc w:val="both"/>
        <w:rPr>
          <w:b/>
          <w:bCs/>
          <w:sz w:val="22"/>
          <w:szCs w:val="22"/>
        </w:rPr>
      </w:pPr>
      <w:r w:rsidRPr="00E96455">
        <w:rPr>
          <w:b/>
          <w:bCs/>
          <w:sz w:val="22"/>
          <w:szCs w:val="22"/>
        </w:rPr>
        <w:t xml:space="preserve">Wadium:  </w:t>
      </w:r>
      <w:r w:rsidR="00A95111">
        <w:rPr>
          <w:b/>
          <w:bCs/>
          <w:sz w:val="22"/>
          <w:szCs w:val="22"/>
        </w:rPr>
        <w:t>9 5</w:t>
      </w:r>
      <w:r w:rsidR="00825D7C">
        <w:rPr>
          <w:b/>
          <w:bCs/>
          <w:sz w:val="22"/>
          <w:szCs w:val="22"/>
        </w:rPr>
        <w:t>00</w:t>
      </w:r>
      <w:r w:rsidR="000F3DB8" w:rsidRPr="00E96455">
        <w:rPr>
          <w:b/>
          <w:bCs/>
          <w:sz w:val="22"/>
          <w:szCs w:val="22"/>
        </w:rPr>
        <w:t>,00zł. (wniesione w pieniądzu)</w:t>
      </w:r>
    </w:p>
    <w:p w:rsidR="00FA71CA" w:rsidRPr="000F3DB8" w:rsidRDefault="00FA71CA">
      <w:pPr>
        <w:pStyle w:val="Standard"/>
        <w:tabs>
          <w:tab w:val="left" w:pos="2160"/>
        </w:tabs>
        <w:ind w:left="720"/>
        <w:jc w:val="both"/>
        <w:rPr>
          <w:sz w:val="22"/>
          <w:szCs w:val="22"/>
        </w:rPr>
      </w:pPr>
    </w:p>
    <w:p w:rsidR="0095696C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Opis nieruchomości: nieruchomość oznaczona w ewidencji gruntów jako dz. nr </w:t>
      </w:r>
      <w:r w:rsidR="00825D7C">
        <w:rPr>
          <w:sz w:val="22"/>
          <w:szCs w:val="22"/>
        </w:rPr>
        <w:t>1461/35</w:t>
      </w:r>
      <w:r w:rsidR="00E96455">
        <w:rPr>
          <w:sz w:val="22"/>
          <w:szCs w:val="22"/>
        </w:rPr>
        <w:t xml:space="preserve"> o pow. </w:t>
      </w:r>
      <w:r w:rsidR="00825D7C">
        <w:rPr>
          <w:sz w:val="22"/>
          <w:szCs w:val="22"/>
        </w:rPr>
        <w:t>0,3751ha</w:t>
      </w:r>
      <w:r w:rsidRPr="000F3DB8">
        <w:rPr>
          <w:sz w:val="22"/>
          <w:szCs w:val="22"/>
        </w:rPr>
        <w:t xml:space="preserve">, położona </w:t>
      </w:r>
      <w:r>
        <w:rPr>
          <w:sz w:val="22"/>
          <w:szCs w:val="22"/>
        </w:rPr>
        <w:t xml:space="preserve">                                   </w:t>
      </w:r>
      <w:r w:rsidRPr="000F3DB8">
        <w:rPr>
          <w:sz w:val="22"/>
          <w:szCs w:val="22"/>
        </w:rPr>
        <w:t xml:space="preserve">w Pionkach przy ul. </w:t>
      </w:r>
      <w:r w:rsidR="00825D7C">
        <w:rPr>
          <w:sz w:val="22"/>
          <w:szCs w:val="22"/>
        </w:rPr>
        <w:t>Spacerowej</w:t>
      </w:r>
      <w:r w:rsidRPr="000F3DB8">
        <w:rPr>
          <w:sz w:val="22"/>
          <w:szCs w:val="22"/>
        </w:rPr>
        <w:t>,</w:t>
      </w:r>
      <w:r w:rsidR="00E96455">
        <w:rPr>
          <w:sz w:val="22"/>
          <w:szCs w:val="22"/>
        </w:rPr>
        <w:t xml:space="preserve"> niezabudowana, nieogrodzona </w:t>
      </w:r>
      <w:r w:rsidR="00825D7C">
        <w:rPr>
          <w:sz w:val="22"/>
          <w:szCs w:val="22"/>
        </w:rPr>
        <w:t>w kształcie pięcioboku</w:t>
      </w:r>
      <w:r w:rsidR="00E96455">
        <w:rPr>
          <w:sz w:val="22"/>
          <w:szCs w:val="22"/>
        </w:rPr>
        <w:t xml:space="preserve">. Teren nieutwardzony, porośnięty </w:t>
      </w:r>
      <w:r w:rsidR="00825D7C">
        <w:rPr>
          <w:sz w:val="22"/>
          <w:szCs w:val="22"/>
        </w:rPr>
        <w:t>samosiejkami drzew</w:t>
      </w:r>
      <w:r w:rsidR="00E96455">
        <w:rPr>
          <w:sz w:val="22"/>
          <w:szCs w:val="22"/>
        </w:rPr>
        <w:t xml:space="preserve">. W granicach przedmiotowej nieruchomości znajduje się </w:t>
      </w:r>
      <w:r w:rsidR="00825D7C">
        <w:rPr>
          <w:sz w:val="22"/>
          <w:szCs w:val="22"/>
        </w:rPr>
        <w:t>stacja transformatorowa słupowa</w:t>
      </w:r>
      <w:r w:rsidR="00E96455">
        <w:rPr>
          <w:sz w:val="22"/>
          <w:szCs w:val="22"/>
        </w:rPr>
        <w:t>.</w:t>
      </w:r>
      <w:r w:rsidR="00825D7C">
        <w:rPr>
          <w:sz w:val="22"/>
          <w:szCs w:val="22"/>
        </w:rPr>
        <w:t xml:space="preserve"> Dostęp do drogi publicznej – ul. Spacerowej możliwy będzie po wykonaniu zjazdu zgodnie z </w:t>
      </w:r>
      <w:r w:rsidR="00AC478D">
        <w:rPr>
          <w:sz w:val="22"/>
          <w:szCs w:val="22"/>
        </w:rPr>
        <w:t xml:space="preserve">decyzją Zarządu Powiatu w Radomiu </w:t>
      </w:r>
      <w:r w:rsidR="0095696C">
        <w:rPr>
          <w:sz w:val="22"/>
          <w:szCs w:val="22"/>
        </w:rPr>
        <w:t xml:space="preserve">                             </w:t>
      </w:r>
      <w:r w:rsidR="00717CA9">
        <w:rPr>
          <w:sz w:val="22"/>
          <w:szCs w:val="22"/>
        </w:rPr>
        <w:t>nr 79.B.2021</w:t>
      </w:r>
      <w:r w:rsidR="00AC478D">
        <w:rPr>
          <w:sz w:val="22"/>
          <w:szCs w:val="22"/>
        </w:rPr>
        <w:t>z dnia 31 maja 2021r.</w:t>
      </w:r>
      <w:r w:rsidR="00E96455">
        <w:rPr>
          <w:sz w:val="22"/>
          <w:szCs w:val="22"/>
        </w:rPr>
        <w:t xml:space="preserve"> </w:t>
      </w:r>
      <w:r w:rsidR="00717CA9">
        <w:rPr>
          <w:sz w:val="22"/>
          <w:szCs w:val="22"/>
        </w:rPr>
        <w:t xml:space="preserve"> zezwalającą na lokalizację</w:t>
      </w:r>
      <w:r w:rsidR="00AC478D">
        <w:rPr>
          <w:sz w:val="22"/>
          <w:szCs w:val="22"/>
        </w:rPr>
        <w:t xml:space="preserve"> zja</w:t>
      </w:r>
      <w:r w:rsidR="0095696C">
        <w:rPr>
          <w:sz w:val="22"/>
          <w:szCs w:val="22"/>
        </w:rPr>
        <w:t>z</w:t>
      </w:r>
      <w:r w:rsidR="00AC478D">
        <w:rPr>
          <w:sz w:val="22"/>
          <w:szCs w:val="22"/>
        </w:rPr>
        <w:t>du.</w:t>
      </w:r>
    </w:p>
    <w:p w:rsidR="00F461E5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W sąsiedztwie </w:t>
      </w:r>
      <w:r w:rsidR="00825D7C">
        <w:rPr>
          <w:sz w:val="22"/>
          <w:szCs w:val="22"/>
        </w:rPr>
        <w:t>nieruchomości znajdują się ogródki działkowe, zabudowa garażowa</w:t>
      </w:r>
      <w:r w:rsidR="0095696C">
        <w:rPr>
          <w:sz w:val="22"/>
          <w:szCs w:val="22"/>
        </w:rPr>
        <w:t xml:space="preserve">  </w:t>
      </w:r>
      <w:r w:rsidR="00825D7C">
        <w:rPr>
          <w:sz w:val="22"/>
          <w:szCs w:val="22"/>
        </w:rPr>
        <w:t>i tereny niezabudowane</w:t>
      </w:r>
      <w:r w:rsidR="00E96455">
        <w:rPr>
          <w:sz w:val="22"/>
          <w:szCs w:val="22"/>
        </w:rPr>
        <w:t>.</w:t>
      </w:r>
    </w:p>
    <w:p w:rsidR="00A95111" w:rsidRPr="00A95111" w:rsidRDefault="00A95111" w:rsidP="00A95111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A95111">
        <w:rPr>
          <w:sz w:val="22"/>
          <w:szCs w:val="22"/>
        </w:rPr>
        <w:t>Roczna opłata z tyt. użytkowania wieczystego przedmiotowej nieruchomości wynosi 5 626,50zł. i została ustalona zgodnie z wypowiedzeniem Starosty Radomskiego znak: GKN.II.7226-102/08 z dnia 04.12.2008r.</w:t>
      </w:r>
    </w:p>
    <w:p w:rsidR="00E96455" w:rsidRDefault="00F461E5" w:rsidP="00E96455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 xml:space="preserve">Uzbrojenie: działka posiada dostęp </w:t>
      </w:r>
      <w:r w:rsidR="00825D7C">
        <w:rPr>
          <w:sz w:val="22"/>
          <w:szCs w:val="22"/>
        </w:rPr>
        <w:t>do sieci energetycznej</w:t>
      </w:r>
      <w:r w:rsidR="00E96455">
        <w:rPr>
          <w:sz w:val="22"/>
          <w:szCs w:val="22"/>
        </w:rPr>
        <w:t>.</w:t>
      </w:r>
    </w:p>
    <w:p w:rsidR="00FA71CA" w:rsidRPr="000F3DB8" w:rsidRDefault="000F3DB8" w:rsidP="0095696C">
      <w:pPr>
        <w:pStyle w:val="Standard"/>
        <w:tabs>
          <w:tab w:val="left" w:pos="360"/>
        </w:tabs>
        <w:jc w:val="both"/>
        <w:rPr>
          <w:sz w:val="22"/>
          <w:szCs w:val="22"/>
        </w:rPr>
      </w:pPr>
      <w:r w:rsidRPr="003D277E">
        <w:rPr>
          <w:sz w:val="22"/>
          <w:szCs w:val="22"/>
        </w:rPr>
        <w:t>Przeznaczenie w</w:t>
      </w:r>
      <w:r w:rsidR="00E96455" w:rsidRPr="003D277E">
        <w:rPr>
          <w:sz w:val="22"/>
          <w:szCs w:val="22"/>
        </w:rPr>
        <w:t xml:space="preserve"> MPZP: teren oznaczony symbolem </w:t>
      </w:r>
      <w:r w:rsidR="00825D7C">
        <w:rPr>
          <w:sz w:val="22"/>
          <w:szCs w:val="22"/>
        </w:rPr>
        <w:t>U,P</w:t>
      </w:r>
      <w:r w:rsidRPr="003D277E">
        <w:rPr>
          <w:sz w:val="22"/>
          <w:szCs w:val="22"/>
        </w:rPr>
        <w:t xml:space="preserve">: </w:t>
      </w:r>
      <w:r w:rsidR="00825D7C">
        <w:rPr>
          <w:sz w:val="22"/>
          <w:szCs w:val="22"/>
        </w:rPr>
        <w:t xml:space="preserve"> tereny produkcji przemysłowej i rzemieślniczej, tereny usług komercyjnych.</w:t>
      </w:r>
    </w:p>
    <w:p w:rsidR="00FA71CA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Forma sprzedaży: przetarg ustny nieograniczony</w:t>
      </w:r>
    </w:p>
    <w:p w:rsidR="002B0D11" w:rsidRPr="000F3DB8" w:rsidRDefault="00B205F3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Poprzednie</w:t>
      </w:r>
      <w:r w:rsidR="002B0D11">
        <w:rPr>
          <w:sz w:val="22"/>
          <w:szCs w:val="22"/>
        </w:rPr>
        <w:t xml:space="preserve"> przetarg</w:t>
      </w:r>
      <w:r>
        <w:rPr>
          <w:sz w:val="22"/>
          <w:szCs w:val="22"/>
        </w:rPr>
        <w:t>i</w:t>
      </w:r>
      <w:r w:rsidR="002B0D11">
        <w:rPr>
          <w:sz w:val="22"/>
          <w:szCs w:val="22"/>
        </w:rPr>
        <w:t xml:space="preserve"> odbył</w:t>
      </w:r>
      <w:r>
        <w:rPr>
          <w:sz w:val="22"/>
          <w:szCs w:val="22"/>
        </w:rPr>
        <w:t>y</w:t>
      </w:r>
      <w:r w:rsidR="002B0D11">
        <w:rPr>
          <w:sz w:val="22"/>
          <w:szCs w:val="22"/>
        </w:rPr>
        <w:t xml:space="preserve"> się 22.09.2021r.</w:t>
      </w:r>
      <w:r w:rsidR="00A95111">
        <w:rPr>
          <w:sz w:val="22"/>
          <w:szCs w:val="22"/>
        </w:rPr>
        <w:t>,</w:t>
      </w:r>
      <w:r>
        <w:rPr>
          <w:sz w:val="22"/>
          <w:szCs w:val="22"/>
        </w:rPr>
        <w:t>16.11.2021r.</w:t>
      </w:r>
      <w:r w:rsidR="00A95111">
        <w:rPr>
          <w:sz w:val="22"/>
          <w:szCs w:val="22"/>
        </w:rPr>
        <w:t xml:space="preserve"> i 29.12.2021r.</w:t>
      </w:r>
    </w:p>
    <w:p w:rsidR="00FA71CA" w:rsidRPr="000F3DB8" w:rsidRDefault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 xml:space="preserve">Przetarg odbędzie się w dniu  </w:t>
      </w:r>
      <w:r w:rsidR="00A95111">
        <w:rPr>
          <w:b/>
          <w:bCs/>
          <w:sz w:val="22"/>
          <w:szCs w:val="22"/>
        </w:rPr>
        <w:t>01.03.2022</w:t>
      </w:r>
      <w:r w:rsidR="00E96455">
        <w:rPr>
          <w:b/>
          <w:bCs/>
          <w:sz w:val="22"/>
          <w:szCs w:val="22"/>
        </w:rPr>
        <w:t>r</w:t>
      </w:r>
      <w:r w:rsidR="0095769B">
        <w:rPr>
          <w:b/>
          <w:bCs/>
          <w:sz w:val="22"/>
          <w:szCs w:val="22"/>
        </w:rPr>
        <w:t>.  o godz. 10</w:t>
      </w:r>
      <w:r w:rsidRPr="000F3DB8">
        <w:rPr>
          <w:b/>
          <w:bCs/>
          <w:sz w:val="22"/>
          <w:szCs w:val="22"/>
          <w:u w:val="single"/>
          <w:vertAlign w:val="superscript"/>
        </w:rPr>
        <w:t xml:space="preserve">00 </w:t>
      </w:r>
      <w:r w:rsidR="003D277E">
        <w:rPr>
          <w:b/>
          <w:bCs/>
          <w:sz w:val="22"/>
          <w:szCs w:val="22"/>
          <w:vertAlign w:val="superscript"/>
        </w:rPr>
        <w:t xml:space="preserve"> </w:t>
      </w:r>
      <w:r w:rsidRPr="000F3DB8">
        <w:rPr>
          <w:b/>
          <w:bCs/>
          <w:sz w:val="22"/>
          <w:szCs w:val="22"/>
        </w:rPr>
        <w:t>w siedzibie Urzędu Miasta Pionki Al. Jana Pawła II nr</w:t>
      </w:r>
      <w:r w:rsidR="00F461E5" w:rsidRPr="000F3DB8">
        <w:rPr>
          <w:b/>
          <w:bCs/>
          <w:sz w:val="22"/>
          <w:szCs w:val="22"/>
        </w:rPr>
        <w:t xml:space="preserve"> 15                    pok. nr </w:t>
      </w:r>
      <w:r w:rsidR="00A95111">
        <w:rPr>
          <w:b/>
          <w:bCs/>
          <w:sz w:val="22"/>
          <w:szCs w:val="22"/>
        </w:rPr>
        <w:t>213</w:t>
      </w:r>
    </w:p>
    <w:p w:rsidR="0095696C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F3DB8">
        <w:rPr>
          <w:color w:val="000000"/>
          <w:sz w:val="22"/>
          <w:szCs w:val="22"/>
          <w:shd w:val="clear" w:color="auto" w:fill="FFFFFF"/>
        </w:rPr>
        <w:t xml:space="preserve">W przetargu mogą wziąć udział osoby, które wpłacą wadium w podanej wyżej wysokości, </w:t>
      </w:r>
      <w:r w:rsidRPr="000F3DB8">
        <w:rPr>
          <w:color w:val="000000"/>
          <w:sz w:val="22"/>
          <w:szCs w:val="22"/>
        </w:rPr>
        <w:t xml:space="preserve">w taki sposób, aby najpóźniej </w:t>
      </w:r>
      <w:r w:rsidR="00165FD7">
        <w:rPr>
          <w:color w:val="000000"/>
          <w:sz w:val="22"/>
          <w:szCs w:val="22"/>
        </w:rPr>
        <w:t xml:space="preserve">                            </w:t>
      </w:r>
      <w:r w:rsidRPr="000F3DB8">
        <w:rPr>
          <w:color w:val="000000"/>
          <w:sz w:val="22"/>
          <w:szCs w:val="22"/>
        </w:rPr>
        <w:t xml:space="preserve">w dniu </w:t>
      </w:r>
      <w:r w:rsidR="00A95111">
        <w:rPr>
          <w:rStyle w:val="Pogrubienie"/>
          <w:color w:val="000000"/>
          <w:sz w:val="22"/>
          <w:szCs w:val="22"/>
        </w:rPr>
        <w:t>25.02.2022</w:t>
      </w:r>
      <w:r w:rsidRPr="000F3DB8">
        <w:rPr>
          <w:rStyle w:val="Pogrubienie"/>
          <w:color w:val="000000"/>
          <w:sz w:val="22"/>
          <w:szCs w:val="22"/>
        </w:rPr>
        <w:t>r.</w:t>
      </w:r>
      <w:r w:rsidRPr="000F3DB8">
        <w:rPr>
          <w:rStyle w:val="apple-converted-space"/>
          <w:color w:val="000000"/>
          <w:sz w:val="22"/>
          <w:szCs w:val="22"/>
        </w:rPr>
        <w:t> </w:t>
      </w:r>
      <w:r w:rsidRPr="000F3DB8">
        <w:rPr>
          <w:color w:val="000000"/>
          <w:sz w:val="22"/>
          <w:szCs w:val="22"/>
        </w:rPr>
        <w:t xml:space="preserve">wadium znajdowało się na rachunku bankowym Miasta Pionki nr </w:t>
      </w:r>
      <w:r w:rsidRPr="000F3DB8">
        <w:rPr>
          <w:b/>
          <w:bCs/>
          <w:sz w:val="22"/>
          <w:szCs w:val="22"/>
        </w:rPr>
        <w:t>0</w:t>
      </w:r>
      <w:r w:rsidR="0095769B">
        <w:rPr>
          <w:b/>
          <w:bCs/>
          <w:sz w:val="22"/>
          <w:szCs w:val="22"/>
        </w:rPr>
        <w:t>4 9141 0005 0000 0231 2000 0100</w:t>
      </w:r>
      <w:r w:rsidRPr="000F3DB8">
        <w:rPr>
          <w:color w:val="000000"/>
          <w:sz w:val="22"/>
          <w:szCs w:val="22"/>
        </w:rPr>
        <w:t>, pod rygorem uznania, że warunek wpłaty wadium nie został spełniony.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Przed przystąpieniem do przetargu konieczne jest przedłożenie komisji przetargowej dowodu tożsamości przez uczestnika przetargu oraz dodatkowo w przypadku: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- podmiotów innych niż osoby fizyczne konieczne jest przedłożenie aktualnego dokumentu (oryginału) z którego wynika upoważnienie do reprezentowania tego podmiotu, a gdy działa pełnomocnik, konieczne jest przedłożenie pełnomocnictwa w formie aktu notarialnego;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-</w:t>
      </w:r>
      <w:r w:rsidRPr="000F3DB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małżonków  do dokonywania czynności przetargowych konieczna </w:t>
      </w:r>
      <w:r w:rsidRPr="000F3DB8">
        <w:rPr>
          <w:sz w:val="22"/>
          <w:szCs w:val="22"/>
        </w:rPr>
        <w:t xml:space="preserve"> jest obecność obojga małżonków lub jednego z nich posiadającego pisemne upoważnienie współmałżonka </w:t>
      </w:r>
      <w:r>
        <w:rPr>
          <w:sz w:val="22"/>
          <w:szCs w:val="22"/>
        </w:rPr>
        <w:t>zawierające zgodę na uczestnictwo w przetargu w celu  odpłatnego  nabycia nieruchomości – dotyczy również osób fizycznych prowadzących działalność gospodarczą;</w:t>
      </w:r>
    </w:p>
    <w:p w:rsidR="00E42CD5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- pełnomocników osób fizycznych poza przypadkami wyżej wskazanymi, konieczne jest przedłożenie pełnomocnictwa                          w formie aktu notarialnego.</w:t>
      </w:r>
    </w:p>
    <w:p w:rsidR="000F3DB8" w:rsidRPr="007B36A0" w:rsidRDefault="00E42CD5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B</w:t>
      </w:r>
      <w:r w:rsidR="0095696C" w:rsidRPr="0095696C">
        <w:rPr>
          <w:b/>
          <w:sz w:val="22"/>
          <w:szCs w:val="22"/>
        </w:rPr>
        <w:t xml:space="preserve">rak </w:t>
      </w:r>
      <w:r>
        <w:rPr>
          <w:b/>
          <w:sz w:val="22"/>
          <w:szCs w:val="22"/>
        </w:rPr>
        <w:t xml:space="preserve">ww. dokumentów </w:t>
      </w:r>
      <w:r w:rsidR="0095696C" w:rsidRPr="0095696C">
        <w:rPr>
          <w:b/>
          <w:sz w:val="22"/>
          <w:szCs w:val="22"/>
        </w:rPr>
        <w:t>skutkuje niedopuszczeniem do uczestnictwa w przetargu</w:t>
      </w:r>
      <w:r w:rsidR="007B36A0">
        <w:rPr>
          <w:color w:val="000000"/>
          <w:sz w:val="22"/>
          <w:szCs w:val="22"/>
        </w:rPr>
        <w:t>.</w:t>
      </w:r>
    </w:p>
    <w:p w:rsidR="000F3DB8" w:rsidRPr="000F3DB8" w:rsidRDefault="000F3DB8" w:rsidP="000F3DB8">
      <w:pPr>
        <w:pStyle w:val="NormalnyWeb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0F3DB8">
        <w:rPr>
          <w:sz w:val="22"/>
          <w:szCs w:val="22"/>
        </w:rPr>
        <w:t>Wadium wpłacone przez uczestnika, który przetarg wygrał, zalicza się na poczet ceny nabycia nieruchomości. Pozostałym uczestnikom przetargu wadium zostanie zwrócone  w ciągu 3 dni od odwołania, zamknięcia, unieważnienia lub zakończenia wynikiem negatywnym przetargu, w sposób odpowiadający formie wnoszenia.</w:t>
      </w:r>
      <w:r w:rsidRPr="000F3DB8">
        <w:rPr>
          <w:rFonts w:ascii="Verdana" w:hAnsi="Verdana"/>
          <w:color w:val="000000"/>
          <w:sz w:val="22"/>
          <w:szCs w:val="22"/>
          <w:shd w:val="clear" w:color="auto" w:fill="FFFFFF"/>
        </w:rPr>
        <w:t xml:space="preserve"> </w:t>
      </w:r>
      <w:r w:rsidRPr="000F3DB8">
        <w:rPr>
          <w:color w:val="000000"/>
          <w:sz w:val="22"/>
          <w:szCs w:val="22"/>
          <w:shd w:val="clear" w:color="auto" w:fill="FFFFFF"/>
        </w:rPr>
        <w:t xml:space="preserve">Przetarg jest ważny bez względu na liczbę uczestników przetargu, jeżeli przynajmniej jeden uczestnik zaoferuje co najmniej jedno postąpienie powyżej ceny wywoławczej. O wysokości postąpienia decydują uczestnicy przetargu, z tym że postąpienie nie może wynosić mniej niż 1% ceny wywoławczej, z zaokrągleniem w górę do pełnych dziesiątek złotych. </w:t>
      </w:r>
      <w:r w:rsidRPr="000F3DB8">
        <w:rPr>
          <w:sz w:val="22"/>
          <w:szCs w:val="22"/>
        </w:rPr>
        <w:t>Cena nieruchomości ustalona w przetargu</w:t>
      </w:r>
      <w:r w:rsidR="00CE1380">
        <w:rPr>
          <w:sz w:val="22"/>
          <w:szCs w:val="22"/>
        </w:rPr>
        <w:t xml:space="preserve">                        </w:t>
      </w:r>
      <w:r w:rsidRPr="000F3DB8">
        <w:rPr>
          <w:sz w:val="22"/>
          <w:szCs w:val="22"/>
        </w:rPr>
        <w:t xml:space="preserve"> podlega zapłacie nie później niż do dnia zawarcia umowy przenoszącej własność. O terminie zawarcia umowy notarialnej nabywca zostanie zawiadomiony  w terminie do 21 dni od dnia rozstrzygnięcia przetargu. Jeżeli osoba ustalona jako nabywca nieruchomości nie przystąpi bez usprawiedliwienia do zawarcia umowy w miejscu i w terminie podanym w zawiadomieniu, organizator przetargu może odstąpić od zawarcia umowy, a wpłacone wadium nie podlega zwrotowi.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Wszelkie koszty związane z nabyciem nieruchomości ponosi Nabywca nieruchomości.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Burmistrz Miasta zastrzega sobie prawo możliwości odwołania przetargu z ważnych powodów.</w:t>
      </w:r>
    </w:p>
    <w:p w:rsidR="000F3DB8" w:rsidRPr="000F3DB8" w:rsidRDefault="000F3DB8" w:rsidP="000F3DB8">
      <w:pPr>
        <w:pStyle w:val="Standard"/>
        <w:tabs>
          <w:tab w:val="left" w:pos="720"/>
        </w:tabs>
        <w:jc w:val="both"/>
        <w:rPr>
          <w:sz w:val="22"/>
          <w:szCs w:val="22"/>
        </w:rPr>
      </w:pPr>
      <w:r w:rsidRPr="000F3DB8">
        <w:rPr>
          <w:sz w:val="22"/>
          <w:szCs w:val="22"/>
        </w:rPr>
        <w:t>Szczegółowe informacje o przedmiocie i warunkach przetargu można uzyskać w Wydziale Gospoda</w:t>
      </w:r>
      <w:r w:rsidR="00165FD7">
        <w:rPr>
          <w:sz w:val="22"/>
          <w:szCs w:val="22"/>
        </w:rPr>
        <w:t>rowania Mieniem Gminy pok. nr 215</w:t>
      </w:r>
      <w:r w:rsidRPr="000F3DB8">
        <w:rPr>
          <w:sz w:val="22"/>
          <w:szCs w:val="22"/>
        </w:rPr>
        <w:t xml:space="preserve"> lub telefonicznie (0-48) 341 42 16.</w:t>
      </w:r>
    </w:p>
    <w:p w:rsidR="00FA71CA" w:rsidRPr="000F3DB8" w:rsidRDefault="00FA71CA">
      <w:pPr>
        <w:pStyle w:val="Standard"/>
        <w:jc w:val="both"/>
        <w:rPr>
          <w:sz w:val="22"/>
          <w:szCs w:val="22"/>
        </w:rPr>
      </w:pP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>BURMISTRZ MIASTA PIONKI</w:t>
      </w:r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Pr="000F3DB8">
        <w:rPr>
          <w:b/>
          <w:bCs/>
          <w:sz w:val="22"/>
          <w:szCs w:val="22"/>
        </w:rPr>
        <w:tab/>
      </w:r>
      <w:r w:rsidR="000F4D9F">
        <w:rPr>
          <w:b/>
          <w:bCs/>
          <w:sz w:val="22"/>
          <w:szCs w:val="22"/>
        </w:rPr>
        <w:t>/-/ Robert Kowalczyk</w:t>
      </w:r>
      <w:bookmarkStart w:id="0" w:name="_GoBack"/>
      <w:bookmarkEnd w:id="0"/>
    </w:p>
    <w:p w:rsidR="00FA71CA" w:rsidRPr="000F3DB8" w:rsidRDefault="000F3DB8">
      <w:pPr>
        <w:pStyle w:val="Standard"/>
        <w:rPr>
          <w:sz w:val="22"/>
          <w:szCs w:val="22"/>
        </w:rPr>
      </w:pPr>
      <w:r w:rsidRPr="000F3DB8">
        <w:rPr>
          <w:sz w:val="22"/>
          <w:szCs w:val="22"/>
        </w:rPr>
        <w:t xml:space="preserve">Pionki, dnia </w:t>
      </w:r>
      <w:r w:rsidR="00A95111">
        <w:rPr>
          <w:sz w:val="22"/>
          <w:szCs w:val="22"/>
        </w:rPr>
        <w:t>26.01.2022</w:t>
      </w:r>
      <w:r w:rsidR="00825D7C">
        <w:rPr>
          <w:sz w:val="22"/>
          <w:szCs w:val="22"/>
        </w:rPr>
        <w:t>r</w:t>
      </w:r>
      <w:r w:rsidRPr="000F3DB8">
        <w:rPr>
          <w:sz w:val="22"/>
          <w:szCs w:val="22"/>
        </w:rPr>
        <w:t>.</w:t>
      </w:r>
    </w:p>
    <w:sectPr w:rsidR="00FA71CA" w:rsidRPr="000F3DB8">
      <w:pgSz w:w="11906" w:h="16838"/>
      <w:pgMar w:top="510" w:right="567" w:bottom="510" w:left="56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111" w:rsidRDefault="00A95111">
      <w:r>
        <w:separator/>
      </w:r>
    </w:p>
  </w:endnote>
  <w:endnote w:type="continuationSeparator" w:id="0">
    <w:p w:rsidR="00A95111" w:rsidRDefault="00A95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111" w:rsidRDefault="00A95111">
      <w:r>
        <w:rPr>
          <w:color w:val="000000"/>
        </w:rPr>
        <w:separator/>
      </w:r>
    </w:p>
  </w:footnote>
  <w:footnote w:type="continuationSeparator" w:id="0">
    <w:p w:rsidR="00A95111" w:rsidRDefault="00A95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5"/>
    <w:multiLevelType w:val="singleLevel"/>
    <w:tmpl w:val="00000025"/>
    <w:name w:val="WW8Num47"/>
    <w:lvl w:ilvl="0">
      <w:start w:val="1"/>
      <w:numFmt w:val="lowerLetter"/>
      <w:lvlText w:val="%1)"/>
      <w:lvlJc w:val="left"/>
      <w:pPr>
        <w:tabs>
          <w:tab w:val="num" w:pos="852"/>
        </w:tabs>
        <w:ind w:left="852" w:hanging="283"/>
      </w:pPr>
    </w:lvl>
  </w:abstractNum>
  <w:abstractNum w:abstractNumId="1" w15:restartNumberingAfterBreak="0">
    <w:nsid w:val="4EB81C67"/>
    <w:multiLevelType w:val="multilevel"/>
    <w:tmpl w:val="C780009C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abstractNum w:abstractNumId="2" w15:restartNumberingAfterBreak="0">
    <w:nsid w:val="60973FE7"/>
    <w:multiLevelType w:val="multilevel"/>
    <w:tmpl w:val="616CCD98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CA"/>
    <w:rsid w:val="000A77A6"/>
    <w:rsid w:val="000B30F7"/>
    <w:rsid w:val="000F3DB8"/>
    <w:rsid w:val="000F4D9F"/>
    <w:rsid w:val="00165FD7"/>
    <w:rsid w:val="00204068"/>
    <w:rsid w:val="0022738B"/>
    <w:rsid w:val="002B0D11"/>
    <w:rsid w:val="003D277E"/>
    <w:rsid w:val="004E5B7E"/>
    <w:rsid w:val="006A2988"/>
    <w:rsid w:val="00717CA9"/>
    <w:rsid w:val="007B36A0"/>
    <w:rsid w:val="00825D7C"/>
    <w:rsid w:val="0095696C"/>
    <w:rsid w:val="0095769B"/>
    <w:rsid w:val="00A95111"/>
    <w:rsid w:val="00AC478D"/>
    <w:rsid w:val="00B205F3"/>
    <w:rsid w:val="00BC1E45"/>
    <w:rsid w:val="00CD58F6"/>
    <w:rsid w:val="00CE1380"/>
    <w:rsid w:val="00CF06D6"/>
    <w:rsid w:val="00E32425"/>
    <w:rsid w:val="00E42CD5"/>
    <w:rsid w:val="00E4790D"/>
    <w:rsid w:val="00E57DA3"/>
    <w:rsid w:val="00E96455"/>
    <w:rsid w:val="00F461E5"/>
    <w:rsid w:val="00FA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3EF2F-C8CD-4644-85D0-698349E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Pr>
      <w:rFonts w:cs="Tahoma"/>
    </w:r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hAnsi="StarSymbol, 'Arial Unicode MS'" w:cs="StarSymbol, 'Arial Unicode MS'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paragraph" w:styleId="NormalnyWeb">
    <w:name w:val="Normal (Web)"/>
    <w:basedOn w:val="Normalny"/>
    <w:uiPriority w:val="99"/>
    <w:unhideWhenUsed/>
    <w:rsid w:val="000F3DB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0F3DB8"/>
    <w:rPr>
      <w:b/>
      <w:bCs/>
    </w:rPr>
  </w:style>
  <w:style w:type="character" w:customStyle="1" w:styleId="apple-converted-space">
    <w:name w:val="apple-converted-space"/>
    <w:basedOn w:val="Domylnaczcionkaakapitu"/>
    <w:rsid w:val="000F3DB8"/>
  </w:style>
  <w:style w:type="paragraph" w:styleId="Tekstdymka">
    <w:name w:val="Balloon Text"/>
    <w:basedOn w:val="Normalny"/>
    <w:link w:val="TekstdymkaZnak"/>
    <w:uiPriority w:val="99"/>
    <w:semiHidden/>
    <w:unhideWhenUsed/>
    <w:rsid w:val="000F3DB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DB8"/>
    <w:rPr>
      <w:rFonts w:ascii="Segoe UI" w:hAnsi="Segoe UI"/>
      <w:sz w:val="18"/>
      <w:szCs w:val="16"/>
    </w:rPr>
  </w:style>
  <w:style w:type="paragraph" w:customStyle="1" w:styleId="Mylnik1">
    <w:name w:val="Myślnik 1"/>
    <w:basedOn w:val="Normalny"/>
    <w:rsid w:val="00E96455"/>
    <w:pPr>
      <w:widowControl/>
      <w:suppressAutoHyphens w:val="0"/>
      <w:overflowPunct w:val="0"/>
      <w:autoSpaceDE w:val="0"/>
      <w:autoSpaceDN/>
      <w:ind w:left="567" w:hanging="283"/>
      <w:jc w:val="both"/>
    </w:pPr>
    <w:rPr>
      <w:rFonts w:eastAsia="Times New Roman" w:cs="Times New Roman"/>
      <w:spacing w:val="20"/>
      <w:kern w:val="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2022-01-28T07:24:00Z</cp:lastPrinted>
  <dcterms:created xsi:type="dcterms:W3CDTF">2022-01-25T08:26:00Z</dcterms:created>
  <dcterms:modified xsi:type="dcterms:W3CDTF">2022-01-28T07:24:00Z</dcterms:modified>
</cp:coreProperties>
</file>