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X="-289" w:tblpY="2116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DB47C4" w:rsidRPr="00515CBE" w14:paraId="04BD03E9" w14:textId="77777777" w:rsidTr="00DB47C4">
        <w:trPr>
          <w:trHeight w:val="692"/>
        </w:trPr>
        <w:tc>
          <w:tcPr>
            <w:tcW w:w="9780" w:type="dxa"/>
            <w:vAlign w:val="center"/>
            <w:hideMark/>
          </w:tcPr>
          <w:p w14:paraId="18620DED" w14:textId="77777777" w:rsidR="00DB47C4" w:rsidRPr="00515CBE" w:rsidRDefault="00DB47C4" w:rsidP="00DB47C4">
            <w:pPr>
              <w:suppressAutoHyphens/>
              <w:snapToGrid w:val="0"/>
              <w:jc w:val="center"/>
              <w:rPr>
                <w:bCs/>
                <w:sz w:val="18"/>
                <w:szCs w:val="18"/>
                <w:lang w:eastAsia="ar-SA"/>
              </w:rPr>
            </w:pPr>
            <w:r w:rsidRPr="00515CBE">
              <w:rPr>
                <w:b/>
                <w:szCs w:val="18"/>
                <w:lang w:eastAsia="ar-SA"/>
              </w:rPr>
              <w:t xml:space="preserve">Zestaw mikrofonowy </w:t>
            </w:r>
            <w:r>
              <w:rPr>
                <w:b/>
                <w:szCs w:val="18"/>
                <w:lang w:eastAsia="ar-SA"/>
              </w:rPr>
              <w:t>(2x mikrofon bezprzewodowy z nadajnikiem; 1x odbiornik)</w:t>
            </w:r>
            <w:r w:rsidRPr="00515CBE">
              <w:rPr>
                <w:b/>
                <w:szCs w:val="18"/>
                <w:lang w:eastAsia="ar-SA"/>
              </w:rPr>
              <w:t xml:space="preserve"> z dwoma statywami mikrofonowymi</w:t>
            </w:r>
            <w:r w:rsidRPr="00515CBE">
              <w:rPr>
                <w:bCs/>
                <w:szCs w:val="18"/>
                <w:lang w:eastAsia="ar-SA"/>
              </w:rPr>
              <w:t xml:space="preserve"> </w:t>
            </w:r>
          </w:p>
        </w:tc>
      </w:tr>
      <w:tr w:rsidR="00DB47C4" w:rsidRPr="00515CBE" w14:paraId="27EB5BF1" w14:textId="77777777" w:rsidTr="00DB47C4">
        <w:tc>
          <w:tcPr>
            <w:tcW w:w="9780" w:type="dxa"/>
            <w:vAlign w:val="center"/>
          </w:tcPr>
          <w:p w14:paraId="624BA7B5" w14:textId="77777777" w:rsidR="00DB47C4" w:rsidRPr="00043C94" w:rsidRDefault="00DB47C4" w:rsidP="00DB47C4">
            <w:pPr>
              <w:pStyle w:val="HTML-wstpniesformatowany"/>
              <w:rPr>
                <w:rFonts w:ascii="Times New Roman" w:hAnsi="Times New Roman" w:cs="Times New Roman"/>
                <w:i/>
              </w:rPr>
            </w:pPr>
            <w:r w:rsidRPr="00043C94">
              <w:rPr>
                <w:rFonts w:ascii="Times New Roman" w:hAnsi="Times New Roman" w:cs="Times New Roman"/>
                <w:i/>
              </w:rPr>
              <w:t>Mikrofon/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043C94">
              <w:rPr>
                <w:rFonts w:ascii="Times New Roman" w:hAnsi="Times New Roman" w:cs="Times New Roman"/>
                <w:i/>
              </w:rPr>
              <w:t>Nadajnik:</w:t>
            </w:r>
          </w:p>
          <w:p w14:paraId="0B6DAF16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Typ: m</w:t>
            </w:r>
            <w:r w:rsidRPr="00515CBE">
              <w:rPr>
                <w:rFonts w:ascii="Times New Roman" w:hAnsi="Times New Roman" w:cs="Times New Roman"/>
              </w:rPr>
              <w:t>ikrofon ręczny;</w:t>
            </w:r>
          </w:p>
          <w:p w14:paraId="09E29ACA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Rodzaj mikrofonu: dynamiczny;</w:t>
            </w:r>
          </w:p>
          <w:p w14:paraId="5558E8E9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Tłumik czułości 10 </w:t>
            </w:r>
            <w:proofErr w:type="spellStart"/>
            <w:r w:rsidRPr="00515CBE">
              <w:rPr>
                <w:rFonts w:ascii="Times New Roman" w:hAnsi="Times New Roman" w:cs="Times New Roman"/>
              </w:rPr>
              <w:t>dB</w:t>
            </w:r>
            <w:proofErr w:type="spellEnd"/>
          </w:p>
          <w:p w14:paraId="4EEC0EF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r w:rsidRPr="00515CBE">
              <w:rPr>
                <w:rFonts w:ascii="Times New Roman" w:hAnsi="Times New Roman" w:cs="Times New Roman"/>
                <w:lang w:val="en-US"/>
              </w:rPr>
              <w:t xml:space="preserve">Funkcja </w:t>
            </w:r>
            <w:r w:rsidRPr="00515CBE">
              <w:rPr>
                <w:rFonts w:ascii="Times New Roman" w:hAnsi="Times New Roman" w:cs="Times New Roman"/>
              </w:rPr>
              <w:t>szybkiego</w:t>
            </w:r>
            <w:r w:rsidRPr="00515C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15CBE">
              <w:rPr>
                <w:rFonts w:ascii="Times New Roman" w:hAnsi="Times New Roman" w:cs="Times New Roman"/>
              </w:rPr>
              <w:t>skanowania częstotliwości;</w:t>
            </w:r>
          </w:p>
          <w:p w14:paraId="51069E7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Zasilanie: baterie AA;</w:t>
            </w:r>
          </w:p>
          <w:p w14:paraId="05F98CA1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Możliwość podglądu stanu baterii;</w:t>
            </w:r>
          </w:p>
          <w:p w14:paraId="5194B0B6" w14:textId="77777777" w:rsidR="00DB47C4" w:rsidRPr="00043C94" w:rsidRDefault="00DB47C4" w:rsidP="00DB47C4">
            <w:pPr>
              <w:pStyle w:val="HTML-wstpniesformatowany"/>
              <w:rPr>
                <w:rFonts w:ascii="Times New Roman" w:hAnsi="Times New Roman" w:cs="Times New Roman"/>
                <w:i/>
              </w:rPr>
            </w:pPr>
            <w:r w:rsidRPr="00043C94">
              <w:rPr>
                <w:rFonts w:ascii="Times New Roman" w:hAnsi="Times New Roman" w:cs="Times New Roman"/>
                <w:i/>
              </w:rPr>
              <w:t>Odbiornik:</w:t>
            </w:r>
          </w:p>
          <w:p w14:paraId="504C271C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Zakres częstotliwości audio</w:t>
            </w:r>
            <w:r w:rsidRPr="00515CBE">
              <w:rPr>
                <w:rFonts w:ascii="Times New Roman" w:hAnsi="Times New Roman" w:cs="Times New Roman"/>
              </w:rPr>
              <w:t>: 50Hz – 15kHz</w:t>
            </w:r>
          </w:p>
          <w:p w14:paraId="148533B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Funkcja szybkiego skanowania częstotliwości;</w:t>
            </w:r>
          </w:p>
          <w:p w14:paraId="551DC57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Możliwość manualnej regulacji wzmocnienia sygnału wchodzącego;</w:t>
            </w:r>
          </w:p>
          <w:p w14:paraId="722CC20A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Podwójny odbiornik typu </w:t>
            </w:r>
            <w:proofErr w:type="spellStart"/>
            <w:r w:rsidRPr="00515CBE">
              <w:rPr>
                <w:rFonts w:ascii="Times New Roman" w:hAnsi="Times New Roman" w:cs="Times New Roman"/>
              </w:rPr>
              <w:t>diversity</w:t>
            </w:r>
            <w:proofErr w:type="spellEnd"/>
            <w:r w:rsidRPr="00515CBE">
              <w:rPr>
                <w:rFonts w:ascii="Times New Roman" w:hAnsi="Times New Roman" w:cs="Times New Roman"/>
              </w:rPr>
              <w:t xml:space="preserve"> (podwójne anteny sterowane mikroprocesorem);</w:t>
            </w:r>
          </w:p>
          <w:p w14:paraId="3A1CDDBD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Zintegrowane anteny;</w:t>
            </w:r>
          </w:p>
          <w:p w14:paraId="007368EA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Wyjście XLR – 1/4” Jack;</w:t>
            </w:r>
          </w:p>
          <w:p w14:paraId="668C96E6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Wyświetlacz LED;</w:t>
            </w:r>
          </w:p>
          <w:p w14:paraId="3A85D0BF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Możliwość zmiany częstotliwości;</w:t>
            </w:r>
          </w:p>
          <w:p w14:paraId="3AA5F080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Zasilanie odbiornika: zewnętrzny zasilacz;</w:t>
            </w:r>
          </w:p>
          <w:p w14:paraId="0B08326C" w14:textId="77777777" w:rsidR="00DB47C4" w:rsidRPr="00043C94" w:rsidRDefault="00DB47C4" w:rsidP="00DB47C4">
            <w:pPr>
              <w:pStyle w:val="HTML-wstpniesformatowany"/>
              <w:rPr>
                <w:rFonts w:ascii="Times New Roman" w:hAnsi="Times New Roman" w:cs="Times New Roman"/>
                <w:i/>
              </w:rPr>
            </w:pPr>
            <w:r w:rsidRPr="00043C94">
              <w:rPr>
                <w:rFonts w:ascii="Times New Roman" w:hAnsi="Times New Roman" w:cs="Times New Roman"/>
                <w:i/>
              </w:rPr>
              <w:t>Statyw mikrofonowy:</w:t>
            </w:r>
          </w:p>
          <w:p w14:paraId="54831D7E" w14:textId="77777777" w:rsidR="00DB47C4" w:rsidRDefault="00DB47C4" w:rsidP="00DB47C4">
            <w:pPr>
              <w:pStyle w:val="HTML-wstpniesformatowany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</w:t>
            </w:r>
            <w:r w:rsidRPr="00515C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zgodny z oferowanym mikrofonem</w:t>
            </w:r>
          </w:p>
          <w:p w14:paraId="450F56D2" w14:textId="77777777" w:rsidR="00DB47C4" w:rsidRDefault="00DB47C4" w:rsidP="00DB47C4">
            <w:pPr>
              <w:pStyle w:val="HTML-wstpniesformatowany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regulowane ramię</w:t>
            </w:r>
          </w:p>
          <w:p w14:paraId="78828D47" w14:textId="77777777" w:rsidR="00DB47C4" w:rsidRDefault="00DB47C4" w:rsidP="00DB47C4">
            <w:pPr>
              <w:pStyle w:val="HTML-wstpniesformatowany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regulowana wysokość</w:t>
            </w:r>
          </w:p>
          <w:p w14:paraId="4372D89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kolor czarny</w:t>
            </w:r>
          </w:p>
        </w:tc>
      </w:tr>
    </w:tbl>
    <w:p w14:paraId="0B32EC8B" w14:textId="77777777" w:rsidR="00DB47C4" w:rsidRDefault="00DB47C4" w:rsidP="005812C3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B47C4">
        <w:rPr>
          <w:rFonts w:ascii="Times New Roman" w:hAnsi="Times New Roman" w:cs="Times New Roman"/>
          <w:sz w:val="24"/>
          <w:szCs w:val="24"/>
        </w:rPr>
        <w:t>Minimalne par</w:t>
      </w:r>
      <w:r>
        <w:rPr>
          <w:rFonts w:ascii="Times New Roman" w:hAnsi="Times New Roman" w:cs="Times New Roman"/>
          <w:sz w:val="24"/>
          <w:szCs w:val="24"/>
        </w:rPr>
        <w:t>ametry techniczne wymagane przez Zamawiającego</w:t>
      </w:r>
    </w:p>
    <w:p w14:paraId="3BA9489E" w14:textId="77777777" w:rsidR="00DB47C4" w:rsidRPr="00DB47C4" w:rsidRDefault="00DB47C4" w:rsidP="00DB47C4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DB47C4" w:rsidRPr="00515CBE" w14:paraId="3C4C8409" w14:textId="77777777" w:rsidTr="00EA34A5">
        <w:trPr>
          <w:trHeight w:val="692"/>
        </w:trPr>
        <w:tc>
          <w:tcPr>
            <w:tcW w:w="9780" w:type="dxa"/>
            <w:vAlign w:val="center"/>
            <w:hideMark/>
          </w:tcPr>
          <w:p w14:paraId="6853B11C" w14:textId="77777777" w:rsidR="00DB47C4" w:rsidRPr="00515CBE" w:rsidRDefault="00DB47C4" w:rsidP="00EA34A5">
            <w:pPr>
              <w:suppressAutoHyphens/>
              <w:snapToGrid w:val="0"/>
              <w:jc w:val="center"/>
              <w:rPr>
                <w:b/>
                <w:bCs/>
                <w:szCs w:val="18"/>
              </w:rPr>
            </w:pPr>
            <w:r w:rsidRPr="00515CBE">
              <w:rPr>
                <w:b/>
                <w:bCs/>
                <w:szCs w:val="18"/>
              </w:rPr>
              <w:t xml:space="preserve">Dwie sztuki kolumny aktywnej ze statywami kolumnowymi </w:t>
            </w:r>
            <w:r>
              <w:rPr>
                <w:b/>
                <w:bCs/>
                <w:szCs w:val="18"/>
              </w:rPr>
              <w:t>o</w:t>
            </w:r>
            <w:r w:rsidRPr="00515CBE">
              <w:rPr>
                <w:b/>
                <w:bCs/>
                <w:szCs w:val="18"/>
              </w:rPr>
              <w:t>raz z okablowaniem sygnałowym</w:t>
            </w:r>
          </w:p>
          <w:p w14:paraId="6DBE6599" w14:textId="77777777" w:rsidR="00DB47C4" w:rsidRPr="00515CBE" w:rsidRDefault="00DB47C4" w:rsidP="00EA34A5">
            <w:pPr>
              <w:suppressAutoHyphens/>
              <w:snapToGrid w:val="0"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DB47C4" w:rsidRPr="00515CBE" w14:paraId="2065062E" w14:textId="77777777" w:rsidTr="00EA34A5">
        <w:tc>
          <w:tcPr>
            <w:tcW w:w="9780" w:type="dxa"/>
            <w:vAlign w:val="center"/>
          </w:tcPr>
          <w:p w14:paraId="5E722502" w14:textId="77777777" w:rsidR="00DB47C4" w:rsidRPr="00043C94" w:rsidRDefault="00DB47C4" w:rsidP="00EA34A5">
            <w:pPr>
              <w:pStyle w:val="HTML-wstpniesformatowany"/>
              <w:rPr>
                <w:rFonts w:ascii="Times New Roman" w:hAnsi="Times New Roman" w:cs="Times New Roman"/>
                <w:i/>
              </w:rPr>
            </w:pPr>
            <w:r w:rsidRPr="00043C94">
              <w:rPr>
                <w:rFonts w:ascii="Times New Roman" w:hAnsi="Times New Roman" w:cs="Times New Roman"/>
                <w:i/>
              </w:rPr>
              <w:t>Kolumna:</w:t>
            </w:r>
          </w:p>
          <w:p w14:paraId="5C02B277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Typ: kolumna aktywna</w:t>
            </w:r>
          </w:p>
          <w:p w14:paraId="6E8558EB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Typ systemu: dwu-drożny</w:t>
            </w:r>
          </w:p>
          <w:p w14:paraId="0CB11979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Rozmiar min. 15’’</w:t>
            </w:r>
          </w:p>
          <w:p w14:paraId="012AF23B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Własne zasilanie</w:t>
            </w:r>
          </w:p>
          <w:p w14:paraId="679B688B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Zdalne sterowanie Bluetooth za pomocą oprogramowania na systemach iOS lub Android</w:t>
            </w:r>
          </w:p>
          <w:p w14:paraId="500695A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Dwa wejścia XLR – 1/4"</w:t>
            </w:r>
          </w:p>
          <w:p w14:paraId="27A82852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15CBE">
              <w:rPr>
                <w:rFonts w:ascii="Times New Roman" w:hAnsi="Times New Roman" w:cs="Times New Roman"/>
                <w:lang w:val="en-US"/>
              </w:rPr>
              <w:t>Wyjście</w:t>
            </w:r>
            <w:proofErr w:type="spellEnd"/>
            <w:r w:rsidRPr="00515CBE">
              <w:rPr>
                <w:rFonts w:ascii="Times New Roman" w:hAnsi="Times New Roman" w:cs="Times New Roman"/>
                <w:lang w:val="en-US"/>
              </w:rPr>
              <w:t xml:space="preserve"> XLR (loop thru out)</w:t>
            </w:r>
          </w:p>
          <w:p w14:paraId="791FA6E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Maksymalne ciśnienie akustyczne: min. 125 </w:t>
            </w:r>
            <w:proofErr w:type="spellStart"/>
            <w:r w:rsidRPr="00515CBE">
              <w:rPr>
                <w:rFonts w:ascii="Times New Roman" w:hAnsi="Times New Roman" w:cs="Times New Roman"/>
              </w:rPr>
              <w:t>dB</w:t>
            </w:r>
            <w:proofErr w:type="spellEnd"/>
          </w:p>
          <w:p w14:paraId="4E52F94F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Zakres częstotliwości (-10 </w:t>
            </w:r>
            <w:proofErr w:type="spellStart"/>
            <w:r w:rsidRPr="00515CBE">
              <w:rPr>
                <w:rFonts w:ascii="Times New Roman" w:hAnsi="Times New Roman" w:cs="Times New Roman"/>
              </w:rPr>
              <w:t>dB</w:t>
            </w:r>
            <w:proofErr w:type="spellEnd"/>
            <w:r w:rsidRPr="00515CBE">
              <w:rPr>
                <w:rFonts w:ascii="Times New Roman" w:hAnsi="Times New Roman" w:cs="Times New Roman"/>
              </w:rPr>
              <w:t xml:space="preserve">): min 39 </w:t>
            </w:r>
            <w:proofErr w:type="spellStart"/>
            <w:r w:rsidRPr="00515CBE">
              <w:rPr>
                <w:rFonts w:ascii="Times New Roman" w:hAnsi="Times New Roman" w:cs="Times New Roman"/>
              </w:rPr>
              <w:t>Hz</w:t>
            </w:r>
            <w:proofErr w:type="spellEnd"/>
            <w:r w:rsidRPr="00515CBE">
              <w:rPr>
                <w:rFonts w:ascii="Times New Roman" w:hAnsi="Times New Roman" w:cs="Times New Roman"/>
              </w:rPr>
              <w:t xml:space="preserve"> - 20 kHz</w:t>
            </w:r>
          </w:p>
          <w:p w14:paraId="60331C3F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Zakres pasma (± 3 </w:t>
            </w:r>
            <w:proofErr w:type="spellStart"/>
            <w:r w:rsidRPr="00515CBE">
              <w:rPr>
                <w:rFonts w:ascii="Times New Roman" w:hAnsi="Times New Roman" w:cs="Times New Roman"/>
              </w:rPr>
              <w:t>dB</w:t>
            </w:r>
            <w:proofErr w:type="spellEnd"/>
            <w:r w:rsidRPr="00515CBE">
              <w:rPr>
                <w:rFonts w:ascii="Times New Roman" w:hAnsi="Times New Roman" w:cs="Times New Roman"/>
              </w:rPr>
              <w:t>): min 50Hz - 20 kHz</w:t>
            </w:r>
          </w:p>
          <w:p w14:paraId="23CF80D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Zakres krycia: min. 90 ° x 50 °</w:t>
            </w:r>
          </w:p>
          <w:p w14:paraId="6A8E9DC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Klasa wzmacniacza: min. klasa D</w:t>
            </w:r>
          </w:p>
          <w:p w14:paraId="7C47EE26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Moc: min. 1000 W (2 x 500W)</w:t>
            </w:r>
          </w:p>
          <w:p w14:paraId="6E88289B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Waga</w:t>
            </w:r>
            <w:r w:rsidRPr="00515CBE">
              <w:rPr>
                <w:rFonts w:ascii="Times New Roman" w:hAnsi="Times New Roman" w:cs="Times New Roman"/>
              </w:rPr>
              <w:t xml:space="preserve"> maks. </w:t>
            </w:r>
            <w:r>
              <w:rPr>
                <w:rFonts w:ascii="Times New Roman" w:hAnsi="Times New Roman" w:cs="Times New Roman"/>
              </w:rPr>
              <w:t xml:space="preserve">20 </w:t>
            </w:r>
            <w:r w:rsidRPr="00515CBE">
              <w:rPr>
                <w:rFonts w:ascii="Times New Roman" w:hAnsi="Times New Roman" w:cs="Times New Roman"/>
              </w:rPr>
              <w:t>kg</w:t>
            </w:r>
          </w:p>
          <w:p w14:paraId="788AA570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Zasilanie 230-240VAC 50/60Hz</w:t>
            </w:r>
          </w:p>
          <w:p w14:paraId="79F99F83" w14:textId="77777777" w:rsidR="00DB47C4" w:rsidRPr="00043C9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Gniazdo statywu o rozmiarze 35mm</w:t>
            </w:r>
          </w:p>
          <w:p w14:paraId="78695F1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Dodatkowe wyposażenie:</w:t>
            </w:r>
          </w:p>
          <w:p w14:paraId="7D721B51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kabel zasilający</w:t>
            </w:r>
          </w:p>
          <w:p w14:paraId="1D8EFF85" w14:textId="77777777" w:rsidR="00DB47C4" w:rsidRPr="00043C94" w:rsidRDefault="00DB47C4" w:rsidP="00EA34A5">
            <w:pPr>
              <w:pStyle w:val="HTML-wstpniesformatowany"/>
              <w:rPr>
                <w:rFonts w:ascii="Times New Roman" w:hAnsi="Times New Roman" w:cs="Times New Roman"/>
                <w:i/>
              </w:rPr>
            </w:pPr>
            <w:r w:rsidRPr="00043C94">
              <w:rPr>
                <w:rFonts w:ascii="Times New Roman" w:hAnsi="Times New Roman" w:cs="Times New Roman"/>
                <w:i/>
              </w:rPr>
              <w:t>Statyw:</w:t>
            </w:r>
          </w:p>
          <w:p w14:paraId="11ED45FE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Wysokość minimalna nie mniej niż 1000mm </w:t>
            </w:r>
          </w:p>
          <w:p w14:paraId="56A2EF59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Wysokość maksymalna 2000mm - 2500mm</w:t>
            </w:r>
          </w:p>
          <w:p w14:paraId="43C50D8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Regulacja wysokości stopniowa lub bezstopniowa</w:t>
            </w:r>
          </w:p>
          <w:p w14:paraId="79A42ECE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średnica rury – 35mm</w:t>
            </w:r>
          </w:p>
          <w:p w14:paraId="2AA49B5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maksymalne obciążenie – min. 40kg</w:t>
            </w:r>
          </w:p>
          <w:p w14:paraId="07E7E78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równomiernie ułożone nóżki (min. 3)</w:t>
            </w:r>
          </w:p>
          <w:p w14:paraId="66A99269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nóżki zakończone gumowymi nakładkami</w:t>
            </w:r>
          </w:p>
          <w:p w14:paraId="1262AFB9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lastRenderedPageBreak/>
              <w:t>kolor – czarny</w:t>
            </w:r>
          </w:p>
          <w:p w14:paraId="6EFBFD0F" w14:textId="77777777" w:rsidR="00DB47C4" w:rsidRPr="00043C94" w:rsidRDefault="00DB47C4" w:rsidP="00EA34A5">
            <w:pPr>
              <w:pStyle w:val="HTML-wstpniesformatowany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Okablowanie:</w:t>
            </w:r>
          </w:p>
          <w:p w14:paraId="542812C6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Okablowanie sygnałowe, umożliwiające połączenie zestawu dwóch sztuk kolumn do miksera audio wyposażonego w gniazdo XLR, o długości łącznej 50m (2x kabel XLR – XLR 10m; 4x kabel XLR – XLR 5m;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5CBE">
              <w:rPr>
                <w:rFonts w:ascii="Times New Roman" w:hAnsi="Times New Roman" w:cs="Times New Roman"/>
              </w:rPr>
              <w:t>4x kabel XLR – XLR 2m; 2x kabel XLR – XLR 1m), kable symetryczne, wyposażone we wtyk XLR (M) oraz XLR (F) na przeciwległym końcu. Kable w kolorze czarnym.</w:t>
            </w:r>
          </w:p>
        </w:tc>
      </w:tr>
    </w:tbl>
    <w:p w14:paraId="5EAADACA" w14:textId="77777777" w:rsidR="00DB47C4" w:rsidRPr="00515CBE" w:rsidRDefault="00DB47C4" w:rsidP="00DB47C4"/>
    <w:tbl>
      <w:tblPr>
        <w:tblW w:w="97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DB47C4" w:rsidRPr="00515CBE" w14:paraId="1C44C65D" w14:textId="77777777" w:rsidTr="00EA34A5">
        <w:tc>
          <w:tcPr>
            <w:tcW w:w="9780" w:type="dxa"/>
            <w:vAlign w:val="center"/>
            <w:hideMark/>
          </w:tcPr>
          <w:p w14:paraId="5B986D8B" w14:textId="77777777" w:rsidR="00DB47C4" w:rsidRPr="00515CBE" w:rsidRDefault="00DB47C4" w:rsidP="00EA34A5">
            <w:pPr>
              <w:suppressAutoHyphens/>
              <w:snapToGrid w:val="0"/>
              <w:jc w:val="center"/>
              <w:rPr>
                <w:bCs/>
                <w:sz w:val="18"/>
                <w:szCs w:val="18"/>
              </w:rPr>
            </w:pPr>
          </w:p>
          <w:p w14:paraId="01AF587F" w14:textId="77777777" w:rsidR="00DB47C4" w:rsidRPr="00515CBE" w:rsidRDefault="00DB47C4" w:rsidP="00EA34A5">
            <w:pPr>
              <w:suppressAutoHyphens/>
              <w:snapToGrid w:val="0"/>
              <w:jc w:val="center"/>
              <w:rPr>
                <w:b/>
                <w:bCs/>
                <w:szCs w:val="18"/>
              </w:rPr>
            </w:pPr>
            <w:r w:rsidRPr="00515CBE">
              <w:rPr>
                <w:b/>
                <w:bCs/>
                <w:szCs w:val="18"/>
              </w:rPr>
              <w:t>Telewizor 4K – 65 cali z uchwytem do montażu naściennego</w:t>
            </w:r>
            <w:r>
              <w:rPr>
                <w:b/>
                <w:bCs/>
                <w:szCs w:val="18"/>
              </w:rPr>
              <w:t xml:space="preserve"> – 1 sztuka</w:t>
            </w:r>
          </w:p>
          <w:p w14:paraId="3EE2C24C" w14:textId="77777777" w:rsidR="00DB47C4" w:rsidRPr="00515CBE" w:rsidRDefault="00DB47C4" w:rsidP="00EA34A5">
            <w:pPr>
              <w:suppressAutoHyphens/>
              <w:snapToGrid w:val="0"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DB47C4" w:rsidRPr="00223C1D" w14:paraId="53AD9907" w14:textId="77777777" w:rsidTr="00EA34A5">
        <w:tc>
          <w:tcPr>
            <w:tcW w:w="9780" w:type="dxa"/>
            <w:vAlign w:val="center"/>
          </w:tcPr>
          <w:p w14:paraId="157AA5B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Przekątna ekranu 65 cali</w:t>
            </w:r>
          </w:p>
          <w:p w14:paraId="1D3445B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Proporcje ekranu 16:9</w:t>
            </w:r>
          </w:p>
          <w:p w14:paraId="7962FDA1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Rodzaj ekranu: prosty</w:t>
            </w:r>
          </w:p>
          <w:p w14:paraId="65A8F14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Rozdzielczość 4K UHD, 3840 x 2160</w:t>
            </w:r>
          </w:p>
          <w:p w14:paraId="1D3C8736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Matryca: LCD typu VA</w:t>
            </w:r>
          </w:p>
          <w:p w14:paraId="361BDD5D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15CBE">
              <w:rPr>
                <w:rFonts w:ascii="Times New Roman" w:hAnsi="Times New Roman" w:cs="Times New Roman"/>
                <w:lang w:val="en-US"/>
              </w:rPr>
              <w:t>Technologia</w:t>
            </w:r>
            <w:proofErr w:type="spellEnd"/>
            <w:r w:rsidRPr="00515CBE">
              <w:rPr>
                <w:rFonts w:ascii="Times New Roman" w:hAnsi="Times New Roman" w:cs="Times New Roman"/>
                <w:lang w:val="en-US"/>
              </w:rPr>
              <w:t xml:space="preserve"> HDR (High Dynamic Range), HDR10+, HLG (Hybrid Log-Gamma)</w:t>
            </w:r>
          </w:p>
          <w:p w14:paraId="6607FBD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15CBE">
              <w:rPr>
                <w:rFonts w:ascii="Times New Roman" w:hAnsi="Times New Roman" w:cs="Times New Roman"/>
                <w:lang w:val="en-US"/>
              </w:rPr>
              <w:t>Kontrast</w:t>
            </w:r>
            <w:proofErr w:type="spellEnd"/>
            <w:r w:rsidRPr="00515CB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CBE">
              <w:rPr>
                <w:rFonts w:ascii="Times New Roman" w:hAnsi="Times New Roman" w:cs="Times New Roman"/>
                <w:lang w:val="en-US"/>
              </w:rPr>
              <w:t>dynamiczny</w:t>
            </w:r>
            <w:proofErr w:type="spellEnd"/>
            <w:r w:rsidRPr="00515CBE">
              <w:rPr>
                <w:rFonts w:ascii="Times New Roman" w:hAnsi="Times New Roman" w:cs="Times New Roman"/>
                <w:lang w:val="en-US"/>
              </w:rPr>
              <w:t>: mega</w:t>
            </w:r>
          </w:p>
          <w:p w14:paraId="5B557D1C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Funkcje poprawy obrazu: min. </w:t>
            </w:r>
            <w:r w:rsidRPr="00515CBE">
              <w:rPr>
                <w:rFonts w:ascii="Times New Roman" w:hAnsi="Times New Roman" w:cs="Times New Roman"/>
                <w:color w:val="000000"/>
              </w:rPr>
              <w:t xml:space="preserve">UHD </w:t>
            </w:r>
            <w:proofErr w:type="spellStart"/>
            <w:r w:rsidRPr="00515CBE">
              <w:rPr>
                <w:rFonts w:ascii="Times New Roman" w:hAnsi="Times New Roman" w:cs="Times New Roman"/>
                <w:color w:val="000000"/>
              </w:rPr>
              <w:t>Dimming</w:t>
            </w:r>
            <w:proofErr w:type="spellEnd"/>
            <w:r w:rsidRPr="00515CBE">
              <w:rPr>
                <w:rFonts w:ascii="Times New Roman" w:hAnsi="Times New Roman" w:cs="Times New Roman"/>
              </w:rPr>
              <w:t xml:space="preserve"> lub równoważne</w:t>
            </w:r>
          </w:p>
          <w:p w14:paraId="79AD8DBC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r w:rsidRPr="00515CBE">
              <w:rPr>
                <w:rFonts w:ascii="Times New Roman" w:hAnsi="Times New Roman" w:cs="Times New Roman"/>
                <w:lang w:val="en-US"/>
              </w:rPr>
              <w:t xml:space="preserve">System </w:t>
            </w:r>
            <w:proofErr w:type="spellStart"/>
            <w:r w:rsidRPr="00515CBE">
              <w:rPr>
                <w:rFonts w:ascii="Times New Roman" w:hAnsi="Times New Roman" w:cs="Times New Roman"/>
                <w:lang w:val="en-US"/>
              </w:rPr>
              <w:t>dźwięku</w:t>
            </w:r>
            <w:proofErr w:type="spellEnd"/>
            <w:r w:rsidRPr="00515CB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15CBE">
              <w:rPr>
                <w:rFonts w:ascii="Times New Roman" w:hAnsi="Times New Roman" w:cs="Times New Roman"/>
                <w:lang w:val="en-US"/>
              </w:rPr>
              <w:t>przestrzennego</w:t>
            </w:r>
            <w:proofErr w:type="spellEnd"/>
          </w:p>
          <w:p w14:paraId="12235B16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Moc głośników: min. 2 x 10 W</w:t>
            </w:r>
          </w:p>
          <w:p w14:paraId="716A232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Regulacja tonów wysokich i niskich</w:t>
            </w:r>
          </w:p>
          <w:p w14:paraId="0FD33F9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Korektor dźwięku</w:t>
            </w:r>
          </w:p>
          <w:p w14:paraId="363AAB11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Funkcje dodatkowe dźwięku: Dolby Audio, Dolby Digital Plus</w:t>
            </w:r>
          </w:p>
          <w:p w14:paraId="03C17BA7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Liczba złączy HDMI: min. 3</w:t>
            </w:r>
          </w:p>
          <w:p w14:paraId="30B16C4B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Liczba złączy USB: min.2</w:t>
            </w:r>
          </w:p>
          <w:p w14:paraId="21943CAF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Złącze Ethernet (LAN)</w:t>
            </w:r>
          </w:p>
          <w:p w14:paraId="4EE8CB5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Wejście komponentowe</w:t>
            </w:r>
          </w:p>
          <w:p w14:paraId="53CD59D7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Cyfrowe wyjście optyczne</w:t>
            </w:r>
          </w:p>
          <w:p w14:paraId="07FC5E6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Złącze CI (</w:t>
            </w:r>
            <w:proofErr w:type="spellStart"/>
            <w:r w:rsidRPr="00515CBE">
              <w:rPr>
                <w:rFonts w:ascii="Times New Roman" w:hAnsi="Times New Roman" w:cs="Times New Roman"/>
              </w:rPr>
              <w:t>Common</w:t>
            </w:r>
            <w:proofErr w:type="spellEnd"/>
            <w:r w:rsidRPr="00515CBE">
              <w:rPr>
                <w:rFonts w:ascii="Times New Roman" w:hAnsi="Times New Roman" w:cs="Times New Roman"/>
              </w:rPr>
              <w:t xml:space="preserve"> Interface): CI+(1.4)</w:t>
            </w:r>
          </w:p>
          <w:p w14:paraId="77BE725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Wejście sygnału telewizji naziemnej/ kablowej/ satelitarnej</w:t>
            </w:r>
          </w:p>
          <w:p w14:paraId="6034E35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Tuner: DVB-T2, DVB-C, analogowy</w:t>
            </w:r>
          </w:p>
          <w:p w14:paraId="68029749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15CBE">
              <w:rPr>
                <w:rFonts w:ascii="Times New Roman" w:hAnsi="Times New Roman" w:cs="Times New Roman"/>
                <w:lang w:val="en-US"/>
              </w:rPr>
              <w:t>HbbTv</w:t>
            </w:r>
            <w:proofErr w:type="spellEnd"/>
          </w:p>
          <w:p w14:paraId="4672B01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Smart Tv</w:t>
            </w:r>
          </w:p>
          <w:p w14:paraId="38D9999A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15CBE">
              <w:rPr>
                <w:rFonts w:ascii="Times New Roman" w:hAnsi="Times New Roman" w:cs="Times New Roman"/>
              </w:rPr>
              <w:t>Wi</w:t>
            </w:r>
            <w:proofErr w:type="spellEnd"/>
            <w:r w:rsidRPr="00515CBE">
              <w:rPr>
                <w:rFonts w:ascii="Times New Roman" w:hAnsi="Times New Roman" w:cs="Times New Roman"/>
              </w:rPr>
              <w:t>-</w:t>
            </w:r>
            <w:r w:rsidRPr="00515CBE">
              <w:rPr>
                <w:rFonts w:ascii="Times New Roman" w:hAnsi="Times New Roman" w:cs="Times New Roman"/>
                <w:lang w:val="en-US"/>
              </w:rPr>
              <w:t>Fi</w:t>
            </w:r>
          </w:p>
          <w:p w14:paraId="0EE6747A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Komunikacja dodatkowa: Wi-Fi Direct</w:t>
            </w:r>
          </w:p>
          <w:p w14:paraId="3A0F236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r w:rsidRPr="00515CBE">
              <w:rPr>
                <w:rFonts w:ascii="Times New Roman" w:hAnsi="Times New Roman" w:cs="Times New Roman"/>
                <w:lang w:val="en-US"/>
              </w:rPr>
              <w:t>Bluetooth</w:t>
            </w:r>
          </w:p>
          <w:p w14:paraId="71CDA092" w14:textId="77777777" w:rsidR="00DB47C4" w:rsidRPr="00D20D10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  <w:lang w:val="en-US"/>
              </w:rPr>
              <w:t>DLNA</w:t>
            </w:r>
          </w:p>
          <w:p w14:paraId="7895FACB" w14:textId="77777777" w:rsidR="00DB47C4" w:rsidRPr="00D20D10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20D10">
              <w:rPr>
                <w:rFonts w:ascii="Times New Roman" w:hAnsi="Times New Roman" w:cs="Times New Roman"/>
              </w:rPr>
              <w:t>Procesor czterordzeniowy</w:t>
            </w:r>
          </w:p>
          <w:p w14:paraId="2CC3446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r w:rsidRPr="00D20D10">
              <w:rPr>
                <w:rFonts w:ascii="Times New Roman" w:hAnsi="Times New Roman" w:cs="Times New Roman"/>
              </w:rPr>
              <w:t>Przeglądarka internetowa</w:t>
            </w:r>
          </w:p>
          <w:p w14:paraId="5A2399E7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USB – odtwarzanie zdjęć, muzyki, filmów </w:t>
            </w:r>
          </w:p>
          <w:p w14:paraId="22D40A2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Digital EPG </w:t>
            </w:r>
          </w:p>
          <w:p w14:paraId="3B95A4AD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Możliwość aktualizacji oprogramowania </w:t>
            </w:r>
          </w:p>
          <w:p w14:paraId="76DB510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Klasa energetyczna: min. A</w:t>
            </w:r>
          </w:p>
          <w:p w14:paraId="56C0144B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Funkcje ECO (automatyczne wyłączanie zasilania)</w:t>
            </w:r>
          </w:p>
          <w:p w14:paraId="21D7553E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Średni pobór mocy: maks. 125 W</w:t>
            </w:r>
          </w:p>
          <w:p w14:paraId="5CEDF6C0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Pobór mocy: maks. 170W</w:t>
            </w:r>
          </w:p>
          <w:p w14:paraId="30200BAD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Zasilanie: 220-240 V 50/60 Hz</w:t>
            </w:r>
          </w:p>
          <w:p w14:paraId="586CC336" w14:textId="77777777" w:rsidR="00DB47C4" w:rsidRPr="00223C1D" w:rsidRDefault="00DB47C4" w:rsidP="00DB47C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3C1D">
              <w:rPr>
                <w:rFonts w:ascii="Times New Roman" w:hAnsi="Times New Roman" w:cs="Times New Roman"/>
                <w:sz w:val="20"/>
                <w:szCs w:val="20"/>
              </w:rPr>
              <w:t>Kolor obudowy: czarny</w:t>
            </w:r>
          </w:p>
          <w:p w14:paraId="5F89E6E0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Dodatkowe wyposażenie:</w:t>
            </w:r>
          </w:p>
          <w:p w14:paraId="486B0DAB" w14:textId="77777777" w:rsidR="00DB47C4" w:rsidRPr="00AA418C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pilot z bateriami, podstawa, kabel zasilający</w:t>
            </w:r>
          </w:p>
          <w:p w14:paraId="4DF84159" w14:textId="77777777" w:rsidR="00DB47C4" w:rsidRPr="00D20D10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  <w:b/>
              </w:rPr>
              <w:t>uchwyt mocujący naścienny</w:t>
            </w:r>
            <w:r w:rsidRPr="00515CBE">
              <w:rPr>
                <w:rFonts w:ascii="Times New Roman" w:hAnsi="Times New Roman" w:cs="Times New Roman"/>
              </w:rPr>
              <w:t xml:space="preserve"> (VESA zgodna z modelem telewizora) z regulacją pochylenia w pionie</w:t>
            </w:r>
            <w:r>
              <w:rPr>
                <w:rFonts w:ascii="Times New Roman" w:hAnsi="Times New Roman" w:cs="Times New Roman"/>
              </w:rPr>
              <w:t>, o nośności min. 40kg</w:t>
            </w:r>
          </w:p>
          <w:p w14:paraId="47EFC035" w14:textId="77777777" w:rsidR="00DB47C4" w:rsidRPr="00227321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70729">
              <w:rPr>
                <w:rFonts w:ascii="Times New Roman" w:hAnsi="Times New Roman" w:cs="Times New Roman"/>
                <w:lang w:val="en-US"/>
              </w:rPr>
              <w:t>kabel</w:t>
            </w:r>
            <w:proofErr w:type="spellEnd"/>
            <w:r w:rsidRPr="0041271B">
              <w:rPr>
                <w:rFonts w:ascii="Times New Roman" w:hAnsi="Times New Roman" w:cs="Times New Roman"/>
                <w:lang w:val="en-US"/>
              </w:rPr>
              <w:t xml:space="preserve"> HDMI-HDMI High Speed HDMI with Ethernet,</w:t>
            </w:r>
            <w:r w:rsidRPr="007707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0729">
              <w:rPr>
                <w:rFonts w:ascii="Times New Roman" w:hAnsi="Times New Roman" w:cs="Times New Roman"/>
                <w:lang w:val="en-US"/>
              </w:rPr>
              <w:t>długość</w:t>
            </w:r>
            <w:proofErr w:type="spellEnd"/>
            <w:r w:rsidRPr="00227321">
              <w:rPr>
                <w:rFonts w:ascii="Times New Roman" w:hAnsi="Times New Roman" w:cs="Times New Roman"/>
                <w:lang w:val="en-US"/>
              </w:rPr>
              <w:t xml:space="preserve"> minimum 10 m</w:t>
            </w:r>
          </w:p>
        </w:tc>
      </w:tr>
    </w:tbl>
    <w:p w14:paraId="45D49156" w14:textId="77777777" w:rsidR="00DB47C4" w:rsidRPr="00227321" w:rsidRDefault="00DB47C4" w:rsidP="00DB47C4">
      <w:pPr>
        <w:rPr>
          <w:lang w:val="en-US"/>
        </w:rPr>
      </w:pPr>
    </w:p>
    <w:tbl>
      <w:tblPr>
        <w:tblW w:w="97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DB47C4" w:rsidRPr="00515CBE" w14:paraId="3775F8C9" w14:textId="77777777" w:rsidTr="00EA34A5">
        <w:trPr>
          <w:trHeight w:val="692"/>
        </w:trPr>
        <w:tc>
          <w:tcPr>
            <w:tcW w:w="9781" w:type="dxa"/>
            <w:vAlign w:val="center"/>
            <w:hideMark/>
          </w:tcPr>
          <w:p w14:paraId="06D86A62" w14:textId="77777777" w:rsidR="00DB47C4" w:rsidRPr="005065E0" w:rsidRDefault="00DB47C4" w:rsidP="00EA34A5">
            <w:pPr>
              <w:suppressAutoHyphens/>
              <w:snapToGrid w:val="0"/>
              <w:jc w:val="center"/>
              <w:rPr>
                <w:b/>
                <w:bCs/>
                <w:szCs w:val="18"/>
              </w:rPr>
            </w:pPr>
            <w:r w:rsidRPr="00515CBE">
              <w:rPr>
                <w:b/>
                <w:bCs/>
                <w:szCs w:val="18"/>
              </w:rPr>
              <w:t>Mikser audio</w:t>
            </w:r>
            <w:r>
              <w:rPr>
                <w:b/>
                <w:bCs/>
                <w:szCs w:val="18"/>
              </w:rPr>
              <w:t xml:space="preserve"> – 1 sztuka</w:t>
            </w:r>
          </w:p>
        </w:tc>
      </w:tr>
      <w:tr w:rsidR="00DB47C4" w:rsidRPr="00515CBE" w14:paraId="6440E1EB" w14:textId="77777777" w:rsidTr="00EA34A5">
        <w:tc>
          <w:tcPr>
            <w:tcW w:w="9781" w:type="dxa"/>
            <w:vAlign w:val="center"/>
          </w:tcPr>
          <w:p w14:paraId="43D5FFED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lastRenderedPageBreak/>
              <w:t>Min. 4 wejścia i 4 wyjścia USB Audio Interface (24-bit/96kHz);</w:t>
            </w:r>
          </w:p>
          <w:p w14:paraId="03C7F6D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Min. 4 wejścia mikrofonowo - liniowe z oddzielnymi gniazdami XLR (3 – pin) i TRS (1/4’’ Jack);</w:t>
            </w:r>
          </w:p>
          <w:p w14:paraId="2954BA52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Min. 2 wejścia Stereo;</w:t>
            </w:r>
          </w:p>
          <w:p w14:paraId="327CA21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Wyjście XLR;</w:t>
            </w:r>
          </w:p>
          <w:p w14:paraId="726274E9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Min. 1 wyjście AUX do podłączenia zewnętrznych monitorów lub słuchawek;</w:t>
            </w:r>
          </w:p>
          <w:p w14:paraId="462C0FD2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Min. 60mm </w:t>
            </w:r>
            <w:proofErr w:type="spellStart"/>
            <w:r w:rsidRPr="00515CBE">
              <w:rPr>
                <w:rFonts w:ascii="Times New Roman" w:hAnsi="Times New Roman" w:cs="Times New Roman"/>
              </w:rPr>
              <w:t>fader</w:t>
            </w:r>
            <w:proofErr w:type="spellEnd"/>
            <w:r w:rsidRPr="00515CBE">
              <w:rPr>
                <w:rFonts w:ascii="Times New Roman" w:hAnsi="Times New Roman" w:cs="Times New Roman"/>
              </w:rPr>
              <w:t xml:space="preserve"> głównego sygnału wejściowego;</w:t>
            </w:r>
          </w:p>
          <w:p w14:paraId="2367CAD3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Niezależny </w:t>
            </w:r>
            <w:proofErr w:type="spellStart"/>
            <w:r w:rsidRPr="00515CBE">
              <w:rPr>
                <w:rFonts w:ascii="Times New Roman" w:hAnsi="Times New Roman" w:cs="Times New Roman"/>
              </w:rPr>
              <w:t>fader</w:t>
            </w:r>
            <w:proofErr w:type="spellEnd"/>
            <w:r w:rsidRPr="00515CBE">
              <w:rPr>
                <w:rFonts w:ascii="Times New Roman" w:hAnsi="Times New Roman" w:cs="Times New Roman"/>
              </w:rPr>
              <w:t xml:space="preserve"> każdej linii;</w:t>
            </w:r>
          </w:p>
          <w:p w14:paraId="5FDCCAD4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Filtr niskoszumowy; </w:t>
            </w:r>
          </w:p>
          <w:p w14:paraId="345E207A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3- poziomowa korekcja (wysokie/ średnie/ niskie tony);</w:t>
            </w:r>
          </w:p>
          <w:p w14:paraId="1A10ACA8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515CBE">
              <w:rPr>
                <w:rFonts w:ascii="Times New Roman" w:hAnsi="Times New Roman" w:cs="Times New Roman"/>
              </w:rPr>
              <w:t>Ledowy</w:t>
            </w:r>
            <w:proofErr w:type="spellEnd"/>
            <w:r w:rsidRPr="00515CBE">
              <w:rPr>
                <w:rFonts w:ascii="Times New Roman" w:hAnsi="Times New Roman" w:cs="Times New Roman"/>
              </w:rPr>
              <w:t xml:space="preserve"> system monitorowania </w:t>
            </w:r>
            <w:proofErr w:type="spellStart"/>
            <w:r w:rsidRPr="00515CBE">
              <w:rPr>
                <w:rFonts w:ascii="Times New Roman" w:hAnsi="Times New Roman" w:cs="Times New Roman"/>
              </w:rPr>
              <w:t>peak</w:t>
            </w:r>
            <w:proofErr w:type="spellEnd"/>
            <w:r w:rsidRPr="00515CBE">
              <w:rPr>
                <w:rFonts w:ascii="Times New Roman" w:hAnsi="Times New Roman" w:cs="Times New Roman"/>
              </w:rPr>
              <w:t>;</w:t>
            </w:r>
          </w:p>
          <w:p w14:paraId="0CBC75B0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 xml:space="preserve">Przełącznik zasilania </w:t>
            </w:r>
            <w:proofErr w:type="spellStart"/>
            <w:r w:rsidRPr="00515CBE">
              <w:rPr>
                <w:rFonts w:ascii="Times New Roman" w:hAnsi="Times New Roman" w:cs="Times New Roman"/>
              </w:rPr>
              <w:t>phantom</w:t>
            </w:r>
            <w:proofErr w:type="spellEnd"/>
            <w:r w:rsidRPr="00515CBE">
              <w:rPr>
                <w:rFonts w:ascii="Times New Roman" w:hAnsi="Times New Roman" w:cs="Times New Roman"/>
              </w:rPr>
              <w:t xml:space="preserve"> do mikrofonów pojemnościowych;</w:t>
            </w:r>
          </w:p>
          <w:p w14:paraId="34FB8D72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r w:rsidRPr="00515CBE">
              <w:rPr>
                <w:rFonts w:ascii="Times New Roman" w:hAnsi="Times New Roman" w:cs="Times New Roman"/>
                <w:lang w:val="en-US"/>
              </w:rPr>
              <w:t>System PFL (Pre-Fade Listen);</w:t>
            </w:r>
          </w:p>
          <w:p w14:paraId="316E2435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Wyjście słuchawkowe;</w:t>
            </w:r>
          </w:p>
          <w:p w14:paraId="696FDE44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Wyposażenie dodatkowe:</w:t>
            </w:r>
          </w:p>
          <w:p w14:paraId="03AECED1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515CBE">
              <w:rPr>
                <w:rFonts w:ascii="Times New Roman" w:hAnsi="Times New Roman" w:cs="Times New Roman"/>
              </w:rPr>
              <w:t>Kabel zasilający</w:t>
            </w:r>
          </w:p>
        </w:tc>
      </w:tr>
    </w:tbl>
    <w:p w14:paraId="2827E4D7" w14:textId="77777777" w:rsidR="00DB47C4" w:rsidRPr="00515CBE" w:rsidRDefault="00DB47C4" w:rsidP="00DB47C4"/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DB47C4" w14:paraId="3FAE3E41" w14:textId="77777777" w:rsidTr="00EA34A5">
        <w:trPr>
          <w:trHeight w:val="692"/>
        </w:trPr>
        <w:tc>
          <w:tcPr>
            <w:tcW w:w="9782" w:type="dxa"/>
          </w:tcPr>
          <w:p w14:paraId="1D82D83C" w14:textId="77777777" w:rsidR="00DB47C4" w:rsidRPr="005065E0" w:rsidRDefault="00DB47C4" w:rsidP="00DB47C4">
            <w:pPr>
              <w:pStyle w:val="Nagwek1"/>
              <w:numPr>
                <w:ilvl w:val="0"/>
                <w:numId w:val="3"/>
              </w:numPr>
              <w:tabs>
                <w:tab w:val="left" w:pos="284"/>
              </w:tabs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Laptop/ notebook – 2 sztuki</w:t>
            </w:r>
          </w:p>
        </w:tc>
      </w:tr>
      <w:tr w:rsidR="00DB47C4" w14:paraId="4F8EF506" w14:textId="77777777" w:rsidTr="00EA34A5">
        <w:tc>
          <w:tcPr>
            <w:tcW w:w="9782" w:type="dxa"/>
          </w:tcPr>
          <w:p w14:paraId="1A970FE5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Typ: Komputer przenośny typu notebook</w:t>
            </w:r>
          </w:p>
          <w:p w14:paraId="30497439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Zastosowanie: Dla potrzeb</w:t>
            </w:r>
            <w:r>
              <w:rPr>
                <w:rFonts w:ascii="Times New Roman" w:hAnsi="Times New Roman" w:cs="Times New Roman"/>
              </w:rPr>
              <w:t xml:space="preserve"> wyświetlania prezentacji multimedialnych,</w:t>
            </w:r>
            <w:r w:rsidRPr="00A504EB">
              <w:rPr>
                <w:rFonts w:ascii="Times New Roman" w:hAnsi="Times New Roman" w:cs="Times New Roman"/>
              </w:rPr>
              <w:t xml:space="preserve"> aplikacji biurowych, aplikacji obliczeniowych, dostępu do Internetu oraz poczty elektronicznej, jako lokalna baza </w:t>
            </w:r>
            <w:r>
              <w:rPr>
                <w:rFonts w:ascii="Times New Roman" w:hAnsi="Times New Roman" w:cs="Times New Roman"/>
              </w:rPr>
              <w:t>danych,</w:t>
            </w:r>
          </w:p>
          <w:p w14:paraId="0CFC72BF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Przekątna ekranu: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04EB">
              <w:rPr>
                <w:rFonts w:ascii="Times New Roman" w:hAnsi="Times New Roman" w:cs="Times New Roman"/>
              </w:rPr>
              <w:t xml:space="preserve">min. </w:t>
            </w:r>
            <w:r>
              <w:rPr>
                <w:rFonts w:ascii="Times New Roman" w:hAnsi="Times New Roman" w:cs="Times New Roman"/>
              </w:rPr>
              <w:t>15,6</w:t>
            </w:r>
            <w:r w:rsidRPr="00A504EB">
              <w:rPr>
                <w:rFonts w:ascii="Times New Roman" w:hAnsi="Times New Roman" w:cs="Times New Roman"/>
              </w:rPr>
              <w:t>" o rozdzielczości FHD (1920x1080)</w:t>
            </w:r>
          </w:p>
          <w:p w14:paraId="4BCABA2A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Procesor powinien osiągać w teście wydajności </w:t>
            </w:r>
            <w:proofErr w:type="spellStart"/>
            <w:r w:rsidRPr="00A504EB">
              <w:rPr>
                <w:rFonts w:ascii="Times New Roman" w:hAnsi="Times New Roman" w:cs="Times New Roman"/>
              </w:rPr>
              <w:t>PassMark</w:t>
            </w:r>
            <w:proofErr w:type="spellEnd"/>
            <w:r w:rsidRPr="00A504EB">
              <w:rPr>
                <w:rFonts w:ascii="Times New Roman" w:hAnsi="Times New Roman" w:cs="Times New Roman"/>
              </w:rPr>
              <w:t xml:space="preserve"> Performance Test co najmniej wynik </w:t>
            </w:r>
            <w:r w:rsidRPr="00AA418C">
              <w:rPr>
                <w:rFonts w:ascii="Times New Roman" w:hAnsi="Times New Roman" w:cs="Times New Roman"/>
                <w:u w:val="single"/>
              </w:rPr>
              <w:t>4300 punktów</w:t>
            </w:r>
            <w:r w:rsidRPr="00A504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04EB">
              <w:rPr>
                <w:rFonts w:ascii="Times New Roman" w:hAnsi="Times New Roman" w:cs="Times New Roman"/>
              </w:rPr>
              <w:t>Passmark</w:t>
            </w:r>
            <w:proofErr w:type="spellEnd"/>
            <w:r w:rsidRPr="00A504EB">
              <w:rPr>
                <w:rFonts w:ascii="Times New Roman" w:hAnsi="Times New Roman" w:cs="Times New Roman"/>
              </w:rPr>
              <w:t xml:space="preserve"> CPU Mark.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A504EB">
              <w:rPr>
                <w:rFonts w:ascii="Times New Roman" w:hAnsi="Times New Roman" w:cs="Times New Roman"/>
              </w:rPr>
              <w:t>Wynik dostępny na stronie : http</w:t>
            </w:r>
            <w:r>
              <w:rPr>
                <w:rFonts w:ascii="Times New Roman" w:hAnsi="Times New Roman" w:cs="Times New Roman"/>
              </w:rPr>
              <w:t>s</w:t>
            </w:r>
            <w:r w:rsidRPr="00A504EB">
              <w:rPr>
                <w:rFonts w:ascii="Times New Roman" w:hAnsi="Times New Roman" w:cs="Times New Roman"/>
              </w:rPr>
              <w:t>://www.</w:t>
            </w:r>
            <w:r>
              <w:rPr>
                <w:rFonts w:ascii="Times New Roman" w:hAnsi="Times New Roman" w:cs="Times New Roman"/>
              </w:rPr>
              <w:t>cpubenchmark.net</w:t>
            </w:r>
            <w:r w:rsidRPr="00A504EB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cpu_list.php)</w:t>
            </w:r>
          </w:p>
          <w:p w14:paraId="3B54C09D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Płyta główna wyposażona przez producenta w dedykowany chipset dla oferowanego procesora</w:t>
            </w:r>
          </w:p>
          <w:p w14:paraId="3D6E1B54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Pamięć RAM</w:t>
            </w:r>
            <w:r>
              <w:rPr>
                <w:rFonts w:ascii="Times New Roman" w:hAnsi="Times New Roman" w:cs="Times New Roman"/>
              </w:rPr>
              <w:t xml:space="preserve"> minimum </w:t>
            </w:r>
            <w:r>
              <w:rPr>
                <w:rFonts w:ascii="Times New Roman" w:hAnsi="Times New Roman" w:cs="Times New Roman"/>
                <w:color w:val="000000"/>
              </w:rPr>
              <w:t>8GB DDR3 1600 MHz, możliwość rozbudowy do min 16GB</w:t>
            </w:r>
          </w:p>
          <w:p w14:paraId="441B4C9E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Pamięć masowa: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Min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500 GB SATA, 7200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obr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./min.</w:t>
            </w:r>
          </w:p>
          <w:p w14:paraId="665720D6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Napęd optyczny:</w:t>
            </w:r>
            <w:r>
              <w:rPr>
                <w:rFonts w:ascii="Times New Roman" w:hAnsi="Times New Roman" w:cs="Times New Roman"/>
              </w:rPr>
              <w:t xml:space="preserve"> Nagrywarka DVD+/-RW </w:t>
            </w:r>
            <w:proofErr w:type="spellStart"/>
            <w:r>
              <w:rPr>
                <w:rFonts w:ascii="Times New Roman" w:hAnsi="Times New Roman" w:cs="Times New Roman"/>
              </w:rPr>
              <w:t>DualLayer</w:t>
            </w:r>
            <w:proofErr w:type="spellEnd"/>
          </w:p>
          <w:p w14:paraId="3793B0F9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Karta graficzna:</w:t>
            </w:r>
            <w:r>
              <w:rPr>
                <w:rFonts w:ascii="Times New Roman" w:hAnsi="Times New Roman" w:cs="Times New Roman"/>
              </w:rPr>
              <w:t xml:space="preserve"> Zintegrowana z możliwością dynamicznego przydzielenia pamięci systemowej</w:t>
            </w:r>
          </w:p>
          <w:p w14:paraId="37F90445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Klawiatura:</w:t>
            </w:r>
            <w:r>
              <w:rPr>
                <w:rFonts w:ascii="Times New Roman" w:hAnsi="Times New Roman" w:cs="Times New Roman"/>
              </w:rPr>
              <w:t xml:space="preserve"> Klawiatura z wydzieloną z prawej strony klawiaturą numeryczną</w:t>
            </w:r>
          </w:p>
          <w:p w14:paraId="67258D4D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Multimedia: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04EB">
              <w:rPr>
                <w:rFonts w:ascii="Times New Roman" w:hAnsi="Times New Roman" w:cs="Times New Roman"/>
              </w:rPr>
              <w:t>Karta dźwiękowa zintegrowana z płytą główną, zgodna z High Defini</w:t>
            </w:r>
            <w:r>
              <w:rPr>
                <w:rFonts w:ascii="Times New Roman" w:hAnsi="Times New Roman" w:cs="Times New Roman"/>
              </w:rPr>
              <w:t xml:space="preserve">tion, wbudowane głośniki stereo; </w:t>
            </w:r>
            <w:r w:rsidRPr="00A504EB">
              <w:rPr>
                <w:rFonts w:ascii="Times New Roman" w:hAnsi="Times New Roman" w:cs="Times New Roman"/>
              </w:rPr>
              <w:t>Kamera internetowa trwale zainstalowana w obudowie matrycy.</w:t>
            </w:r>
          </w:p>
          <w:p w14:paraId="26AAB2B1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Rodzaje wejść/ wyjść</w:t>
            </w:r>
            <w:r w:rsidRPr="00515CBE">
              <w:rPr>
                <w:rFonts w:ascii="Times New Roman" w:hAnsi="Times New Roman" w:cs="Times New Roman"/>
              </w:rPr>
              <w:t>:</w:t>
            </w:r>
          </w:p>
          <w:p w14:paraId="7D960378" w14:textId="77777777" w:rsidR="00DB47C4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DC-in (wejście zasilania) - 1 szt.</w:t>
            </w:r>
          </w:p>
          <w:p w14:paraId="7F100442" w14:textId="77777777" w:rsidR="00DB47C4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Wyjście słuchawkowe/wejście mikrofonowe - 1 szt.</w:t>
            </w:r>
          </w:p>
          <w:p w14:paraId="248046F3" w14:textId="77777777" w:rsidR="00DB47C4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RJ-45 (LAN) - 1 szt.</w:t>
            </w:r>
          </w:p>
          <w:p w14:paraId="682E8C33" w14:textId="77777777" w:rsidR="00DB47C4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VGA (D-</w:t>
            </w:r>
            <w:proofErr w:type="spellStart"/>
            <w:r w:rsidRPr="00A504EB">
              <w:rPr>
                <w:rFonts w:ascii="Times New Roman" w:hAnsi="Times New Roman" w:cs="Times New Roman"/>
              </w:rPr>
              <w:t>sub</w:t>
            </w:r>
            <w:proofErr w:type="spellEnd"/>
            <w:r w:rsidRPr="00A504EB">
              <w:rPr>
                <w:rFonts w:ascii="Times New Roman" w:hAnsi="Times New Roman" w:cs="Times New Roman"/>
              </w:rPr>
              <w:t>) lub HDMI - 1 szt.</w:t>
            </w:r>
          </w:p>
          <w:p w14:paraId="5CC57C02" w14:textId="77777777" w:rsidR="00DB47C4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Czytnik kart pamięci - 1 szt.</w:t>
            </w:r>
          </w:p>
          <w:p w14:paraId="1F333FC1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USB 3.0 - 2 szt.</w:t>
            </w:r>
          </w:p>
          <w:p w14:paraId="0C219F97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Łączność:</w:t>
            </w:r>
          </w:p>
          <w:p w14:paraId="00F41A7B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Moduł Bluetooth</w:t>
            </w:r>
          </w:p>
          <w:p w14:paraId="2FA8A41F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Wi-Fi 802.11 b/g/n/</w:t>
            </w:r>
            <w:proofErr w:type="spellStart"/>
            <w:r w:rsidRPr="00A504EB">
              <w:rPr>
                <w:rFonts w:ascii="Times New Roman" w:hAnsi="Times New Roman" w:cs="Times New Roman"/>
              </w:rPr>
              <w:t>ac</w:t>
            </w:r>
            <w:proofErr w:type="spellEnd"/>
          </w:p>
          <w:p w14:paraId="73ACFF05" w14:textId="77777777" w:rsidR="00DB47C4" w:rsidRPr="00BD734F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D734F">
              <w:rPr>
                <w:rFonts w:ascii="Times New Roman" w:hAnsi="Times New Roman" w:cs="Times New Roman"/>
              </w:rPr>
              <w:t xml:space="preserve">LAN 10/100/1000 </w:t>
            </w:r>
            <w:proofErr w:type="spellStart"/>
            <w:r w:rsidRPr="00BD734F">
              <w:rPr>
                <w:rFonts w:ascii="Times New Roman" w:hAnsi="Times New Roman" w:cs="Times New Roman"/>
              </w:rPr>
              <w:t>Mbps</w:t>
            </w:r>
            <w:proofErr w:type="spellEnd"/>
          </w:p>
          <w:p w14:paraId="4EC04C47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Oprogramowanie antywirusowe z firewallem z licencją na okres 5 lat</w:t>
            </w:r>
          </w:p>
          <w:p w14:paraId="423B1FC7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Zainstalowany system operacyjny:</w:t>
            </w:r>
          </w:p>
          <w:p w14:paraId="713EE2EA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Możliwość dokonywania aktualizacji i poprawek systemu przez Internet z możliwością wyboru instalowanych poprawek.</w:t>
            </w:r>
          </w:p>
          <w:p w14:paraId="1494321B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Możliwość dokonywania uaktualnień sterowników urządzeń przez Internet.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1452FC78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Darmowe aktualizacje w ramach wersji systemu operacyjnego przez Internet (niezbędne aktualizacje, poprawki, biuletyny bezpieczeństwa muszą być dostarczane bez dodatkowych opłat). </w:t>
            </w:r>
          </w:p>
          <w:p w14:paraId="4EAC4615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Internetowa aktualizacja zapewniona w języku polskim.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42098033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Wbudowana zapora internetowa (firewall) dla ochrony połączeń internetowych; zintegrowana z systemem konsola do zarządzania ustawieniami zapory i regułami IP v4 i v6.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018805F0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Zlokalizowane w języku polskim, co najmniej następujące elementy: menu, odtwarzacz multimediów, pomoc, komunikaty systemowe.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5A5880C2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Wsparcie dla większości powszechnie używanych urządzeń peryferyjnych (drukarek, urządzeń sieciowych, standardów USB, Plug &amp;Play, Wi-Fi).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105071A4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lastRenderedPageBreak/>
              <w:t>Funkcjonalność automatycznej zmiany domyślnej drukarki w zależności od sieci, do której podłączony jest komputer.</w:t>
            </w:r>
          </w:p>
          <w:p w14:paraId="79245360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Interfejs użytkownika działający w trybie graficznym z elementami 3D, zintegrowana z interfejsem użytkownika interaktywna część pulpitu służącą do uruchamiania aplikacji, które użytkownik może dowolnie wymieniać i pobrać ze strony producenta. </w:t>
            </w:r>
          </w:p>
          <w:p w14:paraId="019F8FED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Możliwość zdalnej automatycznej instalacji, konfiguracji, administrowania oraz aktualizowania systemu.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616128EC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Zabezpieczony hasłem hierarchiczny dostęp do systemu, konta i profile użytkowników zarządzane zdalnie; praca systemu w trybie ochrony kont użytkowników.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676BDDEB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Zintegrowany z systemem moduł wyszukiwania informacji (plików różnego typu) dostępny z kilku poziomów: poziom menu, poziom otwartego okna systemu operacyjnego; system wyszukiwania oparty na konfigurowalnym przez użytkownika module indeksacji zasobów lokalnych.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302D732A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Zintegrowany z systemem operacyjnym moduł synchronizacji komputera z urządzeniami zewnętrznymi.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5AA7D039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Wbudowany system pomocy w języku polskim.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72EBFCDC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Możliwość zarządzania stacją roboczą poprzez polityki – przez politykę rozumiemy zestaw reguł definiujących lub ograniczających funkcjonalność systemu lub aplikacji. </w:t>
            </w:r>
          </w:p>
          <w:p w14:paraId="6250822D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Wdrażanie IPSEC oparte na politykach – wdrażanie IPSEC oparte na zestawach reguł definiujących ustawienia zarządzanych w sposób centralny.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459ED4BC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Automatyczne występowanie i używanie (wystawianie) certyfikatów PKI X.509.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795408B6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Rozbudowane polityki bezpieczeństwa – polityki dla systemu operacyjnego i dla wskazanych aplikacji.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27DF14D8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System posiada narzędzia służące do administracji, do wykonywania kopii zapasowych polityk i ich odtwarzania oraz generowania raportów z ustawień polityk. </w:t>
            </w:r>
          </w:p>
          <w:p w14:paraId="342F7D82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Wsparcie dla Sun Java i .NET Framework 1.1, 2.0, 3.0, 4.5 lub programów równoważnych, tj. – umożliwiających uruchomienie aplikacji działających aktualnie u Zamawiającego. </w:t>
            </w:r>
          </w:p>
          <w:p w14:paraId="1CEEB24E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Zdalna pomoc i współdzielenie aplikacji – możliwość zdalnego przejęcia sesji zalogowanego użytkownika celem rozwiązania problemu z komputerem.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0C3B1828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Rozwiązanie służące do automatycznego zbudowania obrazu systemu wraz z aplikacjami. Obraz systemu służyć ma do automatycznego upowszechnienia systemu operacyjnego inicjowanego i wykonywanego w całości poprzez sieć komputerową. </w:t>
            </w:r>
          </w:p>
          <w:p w14:paraId="521A6463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Rozwiązanie umożliwiające wdrożenie nowego obrazu poprzez zdalną instalację.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598A0A19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Graficzne środowisko instalacji i konfiguracji.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1FB23CA6" w14:textId="77777777" w:rsidR="00DB47C4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Transakcyjny system plików pozwalający na stosowanie przydziałów (ang. </w:t>
            </w:r>
            <w:proofErr w:type="spellStart"/>
            <w:r w:rsidRPr="00A504EB">
              <w:rPr>
                <w:rFonts w:ascii="Times New Roman" w:hAnsi="Times New Roman" w:cs="Times New Roman"/>
              </w:rPr>
              <w:t>quota</w:t>
            </w:r>
            <w:proofErr w:type="spellEnd"/>
            <w:r w:rsidRPr="00A504EB">
              <w:rPr>
                <w:rFonts w:ascii="Times New Roman" w:hAnsi="Times New Roman" w:cs="Times New Roman"/>
              </w:rPr>
              <w:t>) na dysku dla użytkowników oraz zapewniający większą niezawodność i pozw</w:t>
            </w:r>
            <w:r>
              <w:rPr>
                <w:rFonts w:ascii="Times New Roman" w:hAnsi="Times New Roman" w:cs="Times New Roman"/>
              </w:rPr>
              <w:t>alający tworzyć kopie zapasowe.</w:t>
            </w:r>
          </w:p>
          <w:p w14:paraId="13CD5E6F" w14:textId="77777777" w:rsidR="00DB47C4" w:rsidRPr="00BD734F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D734F">
              <w:rPr>
                <w:rFonts w:ascii="Times New Roman" w:hAnsi="Times New Roman" w:cs="Times New Roman"/>
              </w:rPr>
              <w:t xml:space="preserve">Zarządzanie kontami użytkowników sieci oraz urządzeniami sieciowymi tj. drukarki, modemy, woluminy dyskowe, usługi katalogowe. </w:t>
            </w:r>
          </w:p>
          <w:p w14:paraId="48AC8FA8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Udostępnianie modemu.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1F0FF6E0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Oprogramowanie dla tworzenia kopii zapasowych (Backup); automatyczne wykonywanie kopii plików z możliwością automatycznego przywrócenia wersji wcześniejszej.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427EB6DB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Możliwość przywracania plików systemowych.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1239D457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 itp.). </w:t>
            </w:r>
          </w:p>
          <w:p w14:paraId="4F93CCD8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Możliwość blokowania lub dopuszczania dowolnych urządzeń peryferyjnych za pomocą polityk grupowych (np. przy użyciu numerów identyfikacyjnych sprzętu). </w:t>
            </w:r>
            <w:r w:rsidRPr="00A504EB">
              <w:rPr>
                <w:rFonts w:ascii="Times New Roman" w:hAnsi="Times New Roman" w:cs="Times New Roman"/>
              </w:rPr>
              <w:tab/>
            </w:r>
          </w:p>
          <w:p w14:paraId="74265FFE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Zamawiający wymaga dostarczenia systemu operacyjnego w wersji 64-bit.</w:t>
            </w:r>
          </w:p>
          <w:p w14:paraId="7F3D9831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Licencja i oprogramowanie musi być nowe, nieużywane, nigdy wcześniej nieaktywowane.</w:t>
            </w:r>
          </w:p>
          <w:p w14:paraId="790498FE" w14:textId="77777777" w:rsidR="00DB47C4" w:rsidRPr="00A504E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>System powinien być wspierany przez producenta przez okres co najmniej 5 lat</w:t>
            </w:r>
          </w:p>
          <w:p w14:paraId="406E3897" w14:textId="77777777" w:rsidR="00DB47C4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504EB">
              <w:rPr>
                <w:rFonts w:ascii="Times New Roman" w:hAnsi="Times New Roman" w:cs="Times New Roman"/>
              </w:rPr>
              <w:t xml:space="preserve">System operacyjny musi umożliwiać podłączenie do Active </w:t>
            </w:r>
            <w:proofErr w:type="spellStart"/>
            <w:r w:rsidRPr="00A504EB">
              <w:rPr>
                <w:rFonts w:ascii="Times New Roman" w:hAnsi="Times New Roman" w:cs="Times New Roman"/>
              </w:rPr>
              <w:t>directory</w:t>
            </w:r>
            <w:proofErr w:type="spellEnd"/>
            <w:r w:rsidRPr="00A504EB">
              <w:rPr>
                <w:rFonts w:ascii="Times New Roman" w:hAnsi="Times New Roman" w:cs="Times New Roman"/>
              </w:rPr>
              <w:t xml:space="preserve"> w Windows 2012 serwer (nie wymagana jest licencja dostępowa)</w:t>
            </w:r>
          </w:p>
          <w:p w14:paraId="5F7DDD7C" w14:textId="77777777" w:rsidR="00DB47C4" w:rsidRPr="00515CBE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Dodatkowe oprogramowanie</w:t>
            </w:r>
            <w:r w:rsidRPr="00A504EB">
              <w:rPr>
                <w:rFonts w:ascii="Times New Roman" w:hAnsi="Times New Roman" w:cs="Times New Roman"/>
              </w:rPr>
              <w:t>:</w:t>
            </w:r>
          </w:p>
          <w:p w14:paraId="7AA6B5B6" w14:textId="77777777" w:rsidR="00DB47C4" w:rsidRPr="00BD734F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D734F">
              <w:rPr>
                <w:rFonts w:ascii="Times New Roman" w:hAnsi="Times New Roman" w:cs="Times New Roman"/>
              </w:rPr>
              <w:t>program do tworzenia prezentacji</w:t>
            </w:r>
            <w:r>
              <w:rPr>
                <w:rFonts w:ascii="Times New Roman" w:hAnsi="Times New Roman" w:cs="Times New Roman"/>
              </w:rPr>
              <w:t xml:space="preserve"> ,</w:t>
            </w:r>
            <w:r w:rsidRPr="00BD734F">
              <w:rPr>
                <w:rFonts w:ascii="Times New Roman" w:hAnsi="Times New Roman" w:cs="Times New Roman"/>
              </w:rPr>
              <w:t>edyt</w:t>
            </w:r>
            <w:r>
              <w:rPr>
                <w:rFonts w:ascii="Times New Roman" w:hAnsi="Times New Roman" w:cs="Times New Roman"/>
              </w:rPr>
              <w:t>or tekstu, arkusz kalkulacyjny</w:t>
            </w:r>
            <w:r w:rsidRPr="00BD734F">
              <w:rPr>
                <w:rFonts w:ascii="Times New Roman" w:hAnsi="Times New Roman" w:cs="Times New Roman"/>
              </w:rPr>
              <w:t>,</w:t>
            </w:r>
          </w:p>
          <w:p w14:paraId="6895F4E3" w14:textId="77777777" w:rsidR="00DB47C4" w:rsidRPr="00BD734F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D734F">
              <w:rPr>
                <w:rFonts w:ascii="Times New Roman" w:hAnsi="Times New Roman" w:cs="Times New Roman"/>
              </w:rPr>
              <w:t xml:space="preserve">program do archiwizacji obsługujący: </w:t>
            </w:r>
            <w:r>
              <w:rPr>
                <w:rFonts w:ascii="Times New Roman" w:hAnsi="Times New Roman" w:cs="Times New Roman"/>
              </w:rPr>
              <w:t>.</w:t>
            </w:r>
            <w:r w:rsidRPr="00BD734F">
              <w:rPr>
                <w:rFonts w:ascii="Times New Roman" w:hAnsi="Times New Roman" w:cs="Times New Roman"/>
              </w:rPr>
              <w:t xml:space="preserve">zip, </w:t>
            </w:r>
            <w:r>
              <w:rPr>
                <w:rFonts w:ascii="Times New Roman" w:hAnsi="Times New Roman" w:cs="Times New Roman"/>
              </w:rPr>
              <w:t>.</w:t>
            </w:r>
            <w:proofErr w:type="spellStart"/>
            <w:r w:rsidRPr="00BD734F">
              <w:rPr>
                <w:rFonts w:ascii="Times New Roman" w:hAnsi="Times New Roman" w:cs="Times New Roman"/>
              </w:rPr>
              <w:t>rar</w:t>
            </w:r>
            <w:proofErr w:type="spellEnd"/>
            <w:r w:rsidRPr="00BD73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.</w:t>
            </w:r>
            <w:r w:rsidRPr="00BD734F">
              <w:rPr>
                <w:rFonts w:ascii="Times New Roman" w:hAnsi="Times New Roman" w:cs="Times New Roman"/>
              </w:rPr>
              <w:t xml:space="preserve">7z, spakowane </w:t>
            </w:r>
            <w:r>
              <w:rPr>
                <w:rFonts w:ascii="Times New Roman" w:hAnsi="Times New Roman" w:cs="Times New Roman"/>
              </w:rPr>
              <w:t>.</w:t>
            </w:r>
            <w:r w:rsidRPr="00BD734F">
              <w:rPr>
                <w:rFonts w:ascii="Times New Roman" w:hAnsi="Times New Roman" w:cs="Times New Roman"/>
              </w:rPr>
              <w:t>exe,</w:t>
            </w:r>
          </w:p>
          <w:p w14:paraId="5BE08659" w14:textId="77777777" w:rsidR="00DB47C4" w:rsidRPr="00C809D8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czytnik PDF.</w:t>
            </w:r>
          </w:p>
        </w:tc>
      </w:tr>
      <w:tr w:rsidR="00DB47C4" w14:paraId="47BFA213" w14:textId="77777777" w:rsidTr="00EA34A5">
        <w:trPr>
          <w:trHeight w:val="692"/>
        </w:trPr>
        <w:tc>
          <w:tcPr>
            <w:tcW w:w="9782" w:type="dxa"/>
            <w:vAlign w:val="center"/>
          </w:tcPr>
          <w:p w14:paraId="3A5AC836" w14:textId="77777777" w:rsidR="00DB47C4" w:rsidRPr="00BD734F" w:rsidRDefault="00DB47C4" w:rsidP="00EA34A5">
            <w:pPr>
              <w:jc w:val="center"/>
              <w:rPr>
                <w:b/>
              </w:rPr>
            </w:pPr>
            <w:r w:rsidRPr="00BD734F">
              <w:rPr>
                <w:b/>
              </w:rPr>
              <w:lastRenderedPageBreak/>
              <w:t>Drukarka laserowa</w:t>
            </w:r>
            <w:r>
              <w:rPr>
                <w:b/>
              </w:rPr>
              <w:t xml:space="preserve"> ze skanerem</w:t>
            </w:r>
            <w:r w:rsidRPr="00BD734F">
              <w:rPr>
                <w:b/>
              </w:rPr>
              <w:t xml:space="preserve"> – </w:t>
            </w:r>
            <w:r>
              <w:rPr>
                <w:b/>
              </w:rPr>
              <w:t>2 sztuki</w:t>
            </w:r>
          </w:p>
        </w:tc>
      </w:tr>
      <w:tr w:rsidR="00DB47C4" w14:paraId="68BF0FF1" w14:textId="77777777" w:rsidTr="00EA34A5">
        <w:tc>
          <w:tcPr>
            <w:tcW w:w="9782" w:type="dxa"/>
          </w:tcPr>
          <w:p w14:paraId="1DB9804E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Typ: Laserowa kolorowa</w:t>
            </w:r>
          </w:p>
          <w:p w14:paraId="707BFC29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Kopiowanie wielokrotne: Co najmniej 1-99</w:t>
            </w:r>
          </w:p>
          <w:p w14:paraId="5F85AA34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Format oryginału drukowania i kopiowania: Maksymalnie A4</w:t>
            </w:r>
          </w:p>
          <w:p w14:paraId="25DF69BB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Skalowanie: 25-400%</w:t>
            </w:r>
          </w:p>
          <w:p w14:paraId="06E7E070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Funkcje drukowania i kopiowania: Duplex</w:t>
            </w:r>
          </w:p>
          <w:p w14:paraId="0899D054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Automatyczny podajnik dokumentów/oryginałów z </w:t>
            </w:r>
            <w:proofErr w:type="spellStart"/>
            <w:r>
              <w:rPr>
                <w:rFonts w:ascii="Times New Roman" w:hAnsi="Times New Roman" w:cs="Times New Roman"/>
              </w:rPr>
              <w:t>duplexem</w:t>
            </w:r>
            <w:proofErr w:type="spellEnd"/>
          </w:p>
          <w:p w14:paraId="0FD9DD5E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Pojemność papieru (arkusze): Co najmniej 200 arkuszy</w:t>
            </w:r>
          </w:p>
          <w:p w14:paraId="340E1120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Sieć: Co najmniej LAN RJ45</w:t>
            </w:r>
          </w:p>
          <w:p w14:paraId="1AB3D863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Porty: USB</w:t>
            </w:r>
          </w:p>
          <w:p w14:paraId="008106B1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Sterowniki Windows 7/8/10</w:t>
            </w:r>
          </w:p>
          <w:p w14:paraId="70EA54AB" w14:textId="77777777" w:rsidR="00DB47C4" w:rsidRPr="00B31F69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Skaner: Kolorowy</w:t>
            </w:r>
          </w:p>
        </w:tc>
      </w:tr>
    </w:tbl>
    <w:p w14:paraId="04D3849E" w14:textId="77777777" w:rsidR="00DB47C4" w:rsidRDefault="00DB47C4" w:rsidP="00DB47C4"/>
    <w:tbl>
      <w:tblPr>
        <w:tblW w:w="97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DB47C4" w:rsidRPr="00515CBE" w14:paraId="4E3FAF1F" w14:textId="77777777" w:rsidTr="00D30CD3">
        <w:trPr>
          <w:trHeight w:val="692"/>
        </w:trPr>
        <w:tc>
          <w:tcPr>
            <w:tcW w:w="9781" w:type="dxa"/>
            <w:vAlign w:val="bottom"/>
            <w:hideMark/>
          </w:tcPr>
          <w:p w14:paraId="419362BC" w14:textId="77777777" w:rsidR="00DB47C4" w:rsidRPr="005065E0" w:rsidRDefault="00DB47C4" w:rsidP="00D30CD3">
            <w:pPr>
              <w:suppressAutoHyphens/>
              <w:snapToGrid w:val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Projektor multimedialny z ekranem projekcyjnym – 1 sztuka</w:t>
            </w:r>
          </w:p>
        </w:tc>
      </w:tr>
      <w:tr w:rsidR="00DB47C4" w:rsidRPr="00515CBE" w14:paraId="2B5DBE15" w14:textId="77777777" w:rsidTr="00EA34A5">
        <w:tc>
          <w:tcPr>
            <w:tcW w:w="9781" w:type="dxa"/>
            <w:vAlign w:val="center"/>
          </w:tcPr>
          <w:p w14:paraId="7C2E1685" w14:textId="77777777" w:rsidR="00DB47C4" w:rsidRPr="00F14BFB" w:rsidRDefault="00DB47C4" w:rsidP="00EA34A5">
            <w:pPr>
              <w:pStyle w:val="HTML-wstpniesformatowany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Projektor:</w:t>
            </w:r>
          </w:p>
          <w:p w14:paraId="0F22D97E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Technologia: DLP</w:t>
            </w:r>
          </w:p>
          <w:p w14:paraId="46FE5CE9" w14:textId="77777777" w:rsidR="00DB47C4" w:rsidRPr="00F14BF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14BFB">
              <w:rPr>
                <w:rFonts w:ascii="Times New Roman" w:hAnsi="Times New Roman" w:cs="Times New Roman"/>
              </w:rPr>
              <w:t>Kontrast</w:t>
            </w:r>
            <w:r>
              <w:rPr>
                <w:rFonts w:ascii="Times New Roman" w:hAnsi="Times New Roman" w:cs="Times New Roman"/>
              </w:rPr>
              <w:t xml:space="preserve"> min.: </w:t>
            </w:r>
            <w:r w:rsidRPr="00F14BF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0 </w:t>
            </w:r>
            <w:r w:rsidRPr="00F14BFB">
              <w:rPr>
                <w:rFonts w:ascii="Times New Roman" w:hAnsi="Times New Roman" w:cs="Times New Roman"/>
              </w:rPr>
              <w:t>000 :1</w:t>
            </w:r>
          </w:p>
          <w:p w14:paraId="273F41F2" w14:textId="77777777" w:rsidR="00DB47C4" w:rsidRPr="00F14BF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Rozdzielczość: min. Full HD, 1920 x 1080</w:t>
            </w:r>
          </w:p>
          <w:p w14:paraId="40D19896" w14:textId="77777777" w:rsidR="00DB47C4" w:rsidRPr="00F14BF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14BFB">
              <w:rPr>
                <w:rFonts w:ascii="Times New Roman" w:hAnsi="Times New Roman" w:cs="Times New Roman"/>
              </w:rPr>
              <w:t>Jasność</w:t>
            </w:r>
            <w:r>
              <w:rPr>
                <w:rFonts w:ascii="Times New Roman" w:hAnsi="Times New Roman" w:cs="Times New Roman"/>
              </w:rPr>
              <w:t xml:space="preserve"> min. </w:t>
            </w:r>
            <w:r w:rsidRPr="00F14BF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0</w:t>
            </w:r>
            <w:r w:rsidRPr="00F14BFB">
              <w:rPr>
                <w:rFonts w:ascii="Times New Roman" w:hAnsi="Times New Roman" w:cs="Times New Roman"/>
              </w:rPr>
              <w:t>00 ANSI</w:t>
            </w:r>
          </w:p>
          <w:p w14:paraId="43D78AC2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14BFB">
              <w:rPr>
                <w:rFonts w:ascii="Times New Roman" w:hAnsi="Times New Roman" w:cs="Times New Roman"/>
              </w:rPr>
              <w:t>Format obrazu 16:9</w:t>
            </w:r>
          </w:p>
          <w:p w14:paraId="3EF30D44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Korekcja </w:t>
            </w:r>
            <w:proofErr w:type="spellStart"/>
            <w:r>
              <w:rPr>
                <w:rFonts w:ascii="Times New Roman" w:hAnsi="Times New Roman" w:cs="Times New Roman"/>
              </w:rPr>
              <w:t>Keystone</w:t>
            </w:r>
            <w:proofErr w:type="spellEnd"/>
            <w:r>
              <w:rPr>
                <w:rFonts w:ascii="Times New Roman" w:hAnsi="Times New Roman" w:cs="Times New Roman"/>
              </w:rPr>
              <w:t xml:space="preserve"> min. </w:t>
            </w:r>
            <w:r w:rsidRPr="00F14BFB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3</w:t>
            </w:r>
            <w:r w:rsidRPr="00F14BFB">
              <w:rPr>
                <w:rFonts w:ascii="Times New Roman" w:hAnsi="Times New Roman" w:cs="Times New Roman"/>
              </w:rPr>
              <w:t>0 stopni</w:t>
            </w:r>
          </w:p>
          <w:p w14:paraId="0D50CCE9" w14:textId="77777777" w:rsidR="00DB47C4" w:rsidRPr="00F14BF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14BFB">
              <w:rPr>
                <w:rFonts w:ascii="Times New Roman" w:hAnsi="Times New Roman" w:cs="Times New Roman"/>
              </w:rPr>
              <w:t>Wielkość obra</w:t>
            </w:r>
            <w:r>
              <w:rPr>
                <w:rFonts w:ascii="Times New Roman" w:hAnsi="Times New Roman" w:cs="Times New Roman"/>
              </w:rPr>
              <w:t>zu 30 – 300 cali (+/- 5 cali)</w:t>
            </w:r>
            <w:r w:rsidRPr="00F14BFB">
              <w:rPr>
                <w:rFonts w:ascii="Times New Roman" w:hAnsi="Times New Roman" w:cs="Times New Roman"/>
              </w:rPr>
              <w:tab/>
              <w:t xml:space="preserve"> </w:t>
            </w:r>
          </w:p>
          <w:p w14:paraId="6FD1CD00" w14:textId="77777777" w:rsidR="00DB47C4" w:rsidRPr="00F14BF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Wejście HDMI min. </w:t>
            </w:r>
            <w:r w:rsidRPr="00F14BFB">
              <w:rPr>
                <w:rFonts w:ascii="Times New Roman" w:hAnsi="Times New Roman" w:cs="Times New Roman"/>
              </w:rPr>
              <w:t>2</w:t>
            </w:r>
          </w:p>
          <w:p w14:paraId="5EB26858" w14:textId="77777777" w:rsidR="00DB47C4" w:rsidRPr="00044D09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Wyjście liniowe audio min. </w:t>
            </w:r>
            <w:r w:rsidRPr="00F14BFB">
              <w:rPr>
                <w:rFonts w:ascii="Times New Roman" w:hAnsi="Times New Roman" w:cs="Times New Roman"/>
              </w:rPr>
              <w:t>1</w:t>
            </w:r>
          </w:p>
          <w:p w14:paraId="7D59CECF" w14:textId="77777777" w:rsidR="00DB47C4" w:rsidRPr="00DD44E2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14BFB">
              <w:rPr>
                <w:rFonts w:ascii="Times New Roman" w:hAnsi="Times New Roman" w:cs="Times New Roman"/>
              </w:rPr>
              <w:t>Głośniki</w:t>
            </w:r>
            <w:r>
              <w:rPr>
                <w:rFonts w:ascii="Times New Roman" w:hAnsi="Times New Roman" w:cs="Times New Roman"/>
              </w:rPr>
              <w:t xml:space="preserve">: min. </w:t>
            </w:r>
            <w:r w:rsidRPr="00F14BFB">
              <w:rPr>
                <w:rFonts w:ascii="Times New Roman" w:hAnsi="Times New Roman" w:cs="Times New Roman"/>
              </w:rPr>
              <w:t>1 x 10 W</w:t>
            </w:r>
          </w:p>
          <w:p w14:paraId="795FC90A" w14:textId="77777777" w:rsidR="00DB47C4" w:rsidRPr="00F14BF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14BFB">
              <w:rPr>
                <w:rFonts w:ascii="Times New Roman" w:hAnsi="Times New Roman" w:cs="Times New Roman"/>
              </w:rPr>
              <w:t>Głośność</w:t>
            </w:r>
            <w:r>
              <w:rPr>
                <w:rFonts w:ascii="Times New Roman" w:hAnsi="Times New Roman" w:cs="Times New Roman"/>
              </w:rPr>
              <w:t xml:space="preserve"> pracy maks. 40</w:t>
            </w:r>
            <w:r w:rsidRPr="00F14B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4BFB">
              <w:rPr>
                <w:rFonts w:ascii="Times New Roman" w:hAnsi="Times New Roman" w:cs="Times New Roman"/>
              </w:rPr>
              <w:t>dB</w:t>
            </w:r>
            <w:proofErr w:type="spellEnd"/>
          </w:p>
          <w:p w14:paraId="6AB08FEC" w14:textId="77777777" w:rsidR="00DB47C4" w:rsidRPr="00F14BFB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14BFB">
              <w:rPr>
                <w:rFonts w:ascii="Times New Roman" w:hAnsi="Times New Roman" w:cs="Times New Roman"/>
              </w:rPr>
              <w:t>Wyposażenie dodatkowe:</w:t>
            </w:r>
          </w:p>
          <w:p w14:paraId="128E445A" w14:textId="77777777" w:rsidR="00DB47C4" w:rsidRPr="00EA1FDB" w:rsidRDefault="00DB47C4" w:rsidP="00DB47C4">
            <w:pPr>
              <w:pStyle w:val="HTML-wstpniesformatowany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Kabel sygnałowy HDMI-HDMI długość min. 5m</w:t>
            </w:r>
          </w:p>
          <w:p w14:paraId="76E0EE95" w14:textId="77777777" w:rsidR="00DB47C4" w:rsidRDefault="00DB47C4" w:rsidP="00EA34A5">
            <w:pPr>
              <w:pStyle w:val="HTML-wstpniesformatowany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Ekran projekcyjny</w:t>
            </w:r>
          </w:p>
          <w:p w14:paraId="2E2DCBAE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Długość przekątnej ekranu: 120 – 150 cali</w:t>
            </w:r>
          </w:p>
          <w:p w14:paraId="2DEBAE4D" w14:textId="77777777" w:rsidR="00DB47C4" w:rsidRPr="00BB5CF1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Kompatybilny z rozdzielczością Full HD (1920 x 1080)</w:t>
            </w:r>
          </w:p>
          <w:p w14:paraId="458A7C84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Mechanizm składania: automatyczny</w:t>
            </w:r>
          </w:p>
          <w:p w14:paraId="6CD7A4CC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podwieszenia do sufitu lub ściany</w:t>
            </w:r>
          </w:p>
          <w:p w14:paraId="27DA25F0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Ekran 3-warstwowy</w:t>
            </w:r>
          </w:p>
          <w:p w14:paraId="76EE3D87" w14:textId="77777777" w:rsidR="00DB47C4" w:rsidRDefault="00DB47C4" w:rsidP="00DB47C4">
            <w:pPr>
              <w:pStyle w:val="HTML-wstpniesformatowany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wizyjna w kolorze białym matowym</w:t>
            </w:r>
          </w:p>
          <w:p w14:paraId="2CBB5FFA" w14:textId="77777777" w:rsidR="00DB47C4" w:rsidRPr="00BB5CF1" w:rsidRDefault="00DB47C4" w:rsidP="00EA34A5">
            <w:pPr>
              <w:pStyle w:val="HTML-wstpniesformatowany"/>
              <w:ind w:left="720"/>
              <w:rPr>
                <w:rFonts w:ascii="Times New Roman" w:hAnsi="Times New Roman" w:cs="Times New Roman"/>
              </w:rPr>
            </w:pPr>
          </w:p>
        </w:tc>
      </w:tr>
    </w:tbl>
    <w:p w14:paraId="4651F150" w14:textId="77777777" w:rsidR="005C7011" w:rsidRDefault="00A9566B"/>
    <w:sectPr w:rsidR="005C70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AD76A" w14:textId="77777777" w:rsidR="00DB47C4" w:rsidRDefault="00DB47C4" w:rsidP="00DB47C4">
      <w:pPr>
        <w:spacing w:after="0" w:line="240" w:lineRule="auto"/>
      </w:pPr>
      <w:r>
        <w:separator/>
      </w:r>
    </w:p>
  </w:endnote>
  <w:endnote w:type="continuationSeparator" w:id="0">
    <w:p w14:paraId="5F6EC7B7" w14:textId="77777777" w:rsidR="00DB47C4" w:rsidRDefault="00DB47C4" w:rsidP="00DB4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DD3A9" w14:textId="77777777" w:rsidR="00C40687" w:rsidRDefault="00C4068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2A41CA1" wp14:editId="5CEB2BA5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123940" cy="586740"/>
          <wp:effectExtent l="0" t="0" r="0" b="3810"/>
          <wp:wrapNone/>
          <wp:docPr id="1" name="Obraz 1" descr="Logotyp 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EFRR kol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3610E" w14:textId="77777777" w:rsidR="00DB47C4" w:rsidRDefault="00DB47C4" w:rsidP="00DB47C4">
      <w:pPr>
        <w:spacing w:after="0" w:line="240" w:lineRule="auto"/>
      </w:pPr>
      <w:r>
        <w:separator/>
      </w:r>
    </w:p>
  </w:footnote>
  <w:footnote w:type="continuationSeparator" w:id="0">
    <w:p w14:paraId="74C4D066" w14:textId="77777777" w:rsidR="00DB47C4" w:rsidRDefault="00DB47C4" w:rsidP="00DB4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E1320" w14:textId="77777777" w:rsidR="00DB47C4" w:rsidRPr="00F83A9B" w:rsidRDefault="00DB47C4" w:rsidP="00DB47C4">
    <w:pPr>
      <w:pStyle w:val="Nagwek"/>
      <w:jc w:val="right"/>
      <w:rPr>
        <w:rFonts w:ascii="Times New Roman" w:hAnsi="Times New Roman" w:cs="Times New Roman"/>
        <w:sz w:val="24"/>
      </w:rPr>
    </w:pPr>
    <w:r w:rsidRPr="00F83A9B">
      <w:rPr>
        <w:rFonts w:ascii="Times New Roman" w:hAnsi="Times New Roman" w:cs="Times New Roman"/>
        <w:sz w:val="24"/>
      </w:rPr>
      <w:t>Załącznik nr</w:t>
    </w:r>
    <w:r w:rsidR="00F83A9B">
      <w:rPr>
        <w:rFonts w:ascii="Times New Roman" w:hAnsi="Times New Roman" w:cs="Times New Roman"/>
        <w:sz w:val="24"/>
      </w:rPr>
      <w:t>.</w:t>
    </w:r>
    <w:r w:rsidRPr="00F83A9B">
      <w:rPr>
        <w:rFonts w:ascii="Times New Roman" w:hAnsi="Times New Roman" w:cs="Times New Roman"/>
        <w:sz w:val="24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8064FA"/>
    <w:multiLevelType w:val="hybridMultilevel"/>
    <w:tmpl w:val="1E1A23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6F266030"/>
    <w:multiLevelType w:val="hybridMultilevel"/>
    <w:tmpl w:val="AEA8D4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52324"/>
    <w:multiLevelType w:val="hybridMultilevel"/>
    <w:tmpl w:val="8ADC79DA"/>
    <w:lvl w:ilvl="0" w:tplc="0415000D">
      <w:start w:val="1"/>
      <w:numFmt w:val="bullet"/>
      <w:pStyle w:val="Nagwek1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7C4"/>
    <w:rsid w:val="000C1B31"/>
    <w:rsid w:val="00223C1D"/>
    <w:rsid w:val="00510786"/>
    <w:rsid w:val="005812C3"/>
    <w:rsid w:val="0071303D"/>
    <w:rsid w:val="009F188E"/>
    <w:rsid w:val="00A9566B"/>
    <w:rsid w:val="00AA7CD4"/>
    <w:rsid w:val="00C40687"/>
    <w:rsid w:val="00CC6750"/>
    <w:rsid w:val="00D30CD3"/>
    <w:rsid w:val="00DB47C4"/>
    <w:rsid w:val="00E544E9"/>
    <w:rsid w:val="00F8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F50711"/>
  <w15:chartTrackingRefBased/>
  <w15:docId w15:val="{EDFDA8BC-EC7B-4AF4-83DD-692A8326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DB47C4"/>
    <w:pPr>
      <w:keepNext/>
      <w:numPr>
        <w:numId w:val="2"/>
      </w:numPr>
      <w:suppressAutoHyphens/>
      <w:spacing w:before="240" w:after="60" w:line="240" w:lineRule="auto"/>
      <w:jc w:val="both"/>
      <w:outlineLvl w:val="0"/>
    </w:pPr>
    <w:rPr>
      <w:rFonts w:ascii="Cambria" w:eastAsia="Times New Roman" w:hAnsi="Cambria" w:cs="Times New Roman"/>
      <w:b/>
      <w:bCs/>
      <w:kern w:val="2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47C4"/>
    <w:rPr>
      <w:rFonts w:ascii="Cambria" w:eastAsia="Times New Roman" w:hAnsi="Cambria" w:cs="Times New Roman"/>
      <w:b/>
      <w:bCs/>
      <w:kern w:val="2"/>
      <w:sz w:val="28"/>
      <w:szCs w:val="32"/>
      <w:lang w:eastAsia="zh-CN" w:bidi="hi-IN"/>
    </w:rPr>
  </w:style>
  <w:style w:type="paragraph" w:styleId="Akapitzlist">
    <w:name w:val="List Paragraph"/>
    <w:basedOn w:val="Normalny"/>
    <w:uiPriority w:val="34"/>
    <w:qFormat/>
    <w:rsid w:val="00DB47C4"/>
    <w:pPr>
      <w:ind w:left="720"/>
      <w:contextualSpacing/>
    </w:pPr>
  </w:style>
  <w:style w:type="table" w:styleId="Tabela-Siatka">
    <w:name w:val="Table Grid"/>
    <w:basedOn w:val="Standardowy"/>
    <w:uiPriority w:val="39"/>
    <w:rsid w:val="00DB4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B4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B47C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47C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47C4"/>
  </w:style>
  <w:style w:type="paragraph" w:styleId="Nagwek">
    <w:name w:val="header"/>
    <w:basedOn w:val="Normalny"/>
    <w:link w:val="NagwekZnak"/>
    <w:uiPriority w:val="99"/>
    <w:unhideWhenUsed/>
    <w:rsid w:val="00DB47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47C4"/>
  </w:style>
  <w:style w:type="paragraph" w:styleId="Stopka">
    <w:name w:val="footer"/>
    <w:basedOn w:val="Normalny"/>
    <w:link w:val="StopkaZnak"/>
    <w:uiPriority w:val="99"/>
    <w:unhideWhenUsed/>
    <w:rsid w:val="00DB47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47C4"/>
  </w:style>
  <w:style w:type="paragraph" w:styleId="Tekstdymka">
    <w:name w:val="Balloon Text"/>
    <w:basedOn w:val="Normalny"/>
    <w:link w:val="TekstdymkaZnak"/>
    <w:uiPriority w:val="99"/>
    <w:semiHidden/>
    <w:unhideWhenUsed/>
    <w:rsid w:val="00223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1645</Words>
  <Characters>9870</Characters>
  <Application>Microsoft Office Word</Application>
  <DocSecurity>4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Borkowski</dc:creator>
  <cp:keywords/>
  <dc:description/>
  <cp:lastModifiedBy>Sylwia Zawodnik</cp:lastModifiedBy>
  <cp:revision>2</cp:revision>
  <cp:lastPrinted>2020-08-27T12:07:00Z</cp:lastPrinted>
  <dcterms:created xsi:type="dcterms:W3CDTF">2020-08-28T07:20:00Z</dcterms:created>
  <dcterms:modified xsi:type="dcterms:W3CDTF">2020-08-28T07:20:00Z</dcterms:modified>
</cp:coreProperties>
</file>