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88B" w:rsidRPr="00154EC5" w:rsidRDefault="006D288B" w:rsidP="006D288B">
      <w:pPr>
        <w:jc w:val="center"/>
        <w:rPr>
          <w:b/>
          <w:sz w:val="28"/>
          <w:szCs w:val="28"/>
        </w:rPr>
      </w:pPr>
      <w:r w:rsidRPr="00154EC5">
        <w:rPr>
          <w:b/>
          <w:sz w:val="28"/>
          <w:szCs w:val="28"/>
        </w:rPr>
        <w:t xml:space="preserve">Uchwała </w:t>
      </w:r>
      <w:r w:rsidR="00154EC5">
        <w:rPr>
          <w:b/>
          <w:sz w:val="28"/>
          <w:szCs w:val="28"/>
        </w:rPr>
        <w:t>n</w:t>
      </w:r>
      <w:r w:rsidRPr="00154EC5">
        <w:rPr>
          <w:b/>
          <w:sz w:val="28"/>
          <w:szCs w:val="28"/>
        </w:rPr>
        <w:t>r</w:t>
      </w:r>
      <w:r w:rsidR="00801800">
        <w:rPr>
          <w:b/>
          <w:sz w:val="28"/>
          <w:szCs w:val="28"/>
        </w:rPr>
        <w:t xml:space="preserve"> LXI/428/2018</w:t>
      </w:r>
    </w:p>
    <w:p w:rsidR="006D288B" w:rsidRPr="00154EC5" w:rsidRDefault="006D288B" w:rsidP="006D288B">
      <w:pPr>
        <w:jc w:val="center"/>
        <w:rPr>
          <w:b/>
          <w:sz w:val="28"/>
          <w:szCs w:val="28"/>
        </w:rPr>
      </w:pPr>
      <w:r w:rsidRPr="00154EC5">
        <w:rPr>
          <w:b/>
          <w:sz w:val="28"/>
          <w:szCs w:val="28"/>
        </w:rPr>
        <w:t>Rada Miasta Pionki</w:t>
      </w:r>
      <w:r w:rsidRPr="00154EC5">
        <w:rPr>
          <w:b/>
          <w:sz w:val="28"/>
          <w:szCs w:val="28"/>
        </w:rPr>
        <w:br/>
        <w:t>z dnia</w:t>
      </w:r>
      <w:r w:rsidR="00154EC5">
        <w:rPr>
          <w:b/>
          <w:sz w:val="28"/>
          <w:szCs w:val="28"/>
        </w:rPr>
        <w:t xml:space="preserve"> </w:t>
      </w:r>
      <w:r w:rsidR="00801800">
        <w:rPr>
          <w:b/>
          <w:sz w:val="28"/>
          <w:szCs w:val="28"/>
        </w:rPr>
        <w:t>23.05.</w:t>
      </w:r>
      <w:r w:rsidR="00154EC5">
        <w:rPr>
          <w:b/>
          <w:sz w:val="28"/>
          <w:szCs w:val="28"/>
        </w:rPr>
        <w:t xml:space="preserve"> 2018 r.</w:t>
      </w:r>
    </w:p>
    <w:p w:rsidR="006D288B" w:rsidRPr="00154EC5" w:rsidRDefault="006D288B" w:rsidP="006D288B">
      <w:pPr>
        <w:jc w:val="both"/>
        <w:rPr>
          <w:b/>
          <w:sz w:val="28"/>
          <w:szCs w:val="28"/>
        </w:rPr>
      </w:pPr>
      <w:r w:rsidRPr="00154EC5">
        <w:rPr>
          <w:b/>
          <w:sz w:val="28"/>
          <w:szCs w:val="28"/>
        </w:rPr>
        <w:t>w sprawie: przeniesienia pomnika</w:t>
      </w:r>
    </w:p>
    <w:p w:rsidR="006D288B" w:rsidRDefault="006D288B" w:rsidP="006D288B">
      <w:pPr>
        <w:jc w:val="both"/>
        <w:rPr>
          <w:sz w:val="28"/>
          <w:szCs w:val="28"/>
        </w:rPr>
      </w:pPr>
    </w:p>
    <w:p w:rsidR="002A2430" w:rsidRPr="00154EC5" w:rsidRDefault="002A2430" w:rsidP="006D28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Na podstawie art.18 ust.2 pkt 13 ustawy z dnia 8 marca 1990 r. o samorządzie gminnym (t</w:t>
      </w:r>
      <w:r w:rsidR="00DF4B4B">
        <w:rPr>
          <w:sz w:val="28"/>
          <w:szCs w:val="28"/>
        </w:rPr>
        <w:t>.</w:t>
      </w:r>
      <w:r>
        <w:rPr>
          <w:sz w:val="28"/>
          <w:szCs w:val="28"/>
        </w:rPr>
        <w:t xml:space="preserve"> j</w:t>
      </w:r>
      <w:r w:rsidR="00DF4B4B">
        <w:rPr>
          <w:sz w:val="28"/>
          <w:szCs w:val="28"/>
        </w:rPr>
        <w:t>.</w:t>
      </w:r>
      <w:r>
        <w:rPr>
          <w:sz w:val="28"/>
          <w:szCs w:val="28"/>
        </w:rPr>
        <w:t xml:space="preserve"> Dz.U. z 20</w:t>
      </w:r>
      <w:r w:rsidR="00DF4B4B">
        <w:rPr>
          <w:sz w:val="28"/>
          <w:szCs w:val="28"/>
        </w:rPr>
        <w:t>17 r. poz. 1875 ze zm.)</w:t>
      </w:r>
      <w:r>
        <w:rPr>
          <w:sz w:val="28"/>
          <w:szCs w:val="28"/>
        </w:rPr>
        <w:t xml:space="preserve"> </w:t>
      </w:r>
    </w:p>
    <w:p w:rsidR="00154EC5" w:rsidRDefault="00154EC5" w:rsidP="006D288B">
      <w:pPr>
        <w:jc w:val="center"/>
        <w:rPr>
          <w:b/>
          <w:sz w:val="28"/>
          <w:szCs w:val="28"/>
        </w:rPr>
      </w:pPr>
    </w:p>
    <w:p w:rsidR="006D288B" w:rsidRPr="00154EC5" w:rsidRDefault="006D288B" w:rsidP="006D288B">
      <w:pPr>
        <w:jc w:val="center"/>
        <w:rPr>
          <w:b/>
          <w:sz w:val="28"/>
          <w:szCs w:val="28"/>
        </w:rPr>
      </w:pPr>
      <w:r w:rsidRPr="00154EC5">
        <w:rPr>
          <w:b/>
          <w:sz w:val="28"/>
          <w:szCs w:val="28"/>
        </w:rPr>
        <w:t>Rada Miasta Pionki</w:t>
      </w:r>
    </w:p>
    <w:p w:rsidR="006D288B" w:rsidRPr="00154EC5" w:rsidRDefault="006D288B" w:rsidP="006D288B">
      <w:pPr>
        <w:jc w:val="center"/>
        <w:rPr>
          <w:sz w:val="28"/>
          <w:szCs w:val="28"/>
        </w:rPr>
      </w:pPr>
    </w:p>
    <w:p w:rsidR="006D288B" w:rsidRPr="00154EC5" w:rsidRDefault="006D288B" w:rsidP="006D288B">
      <w:pPr>
        <w:jc w:val="both"/>
        <w:rPr>
          <w:sz w:val="28"/>
          <w:szCs w:val="28"/>
        </w:rPr>
      </w:pPr>
      <w:r w:rsidRPr="00154EC5">
        <w:rPr>
          <w:sz w:val="28"/>
          <w:szCs w:val="28"/>
        </w:rPr>
        <w:t>Uchwa</w:t>
      </w:r>
      <w:r w:rsidR="00154EC5">
        <w:rPr>
          <w:sz w:val="28"/>
          <w:szCs w:val="28"/>
        </w:rPr>
        <w:t>l</w:t>
      </w:r>
      <w:r w:rsidRPr="00154EC5">
        <w:rPr>
          <w:sz w:val="28"/>
          <w:szCs w:val="28"/>
        </w:rPr>
        <w:t>a, co następuje:</w:t>
      </w:r>
    </w:p>
    <w:p w:rsidR="006D288B" w:rsidRPr="00154EC5" w:rsidRDefault="006D288B" w:rsidP="006D288B">
      <w:pPr>
        <w:jc w:val="both"/>
        <w:rPr>
          <w:sz w:val="28"/>
          <w:szCs w:val="28"/>
        </w:rPr>
      </w:pPr>
    </w:p>
    <w:p w:rsidR="006D288B" w:rsidRPr="00154EC5" w:rsidRDefault="006D288B" w:rsidP="006D288B">
      <w:pPr>
        <w:jc w:val="both"/>
        <w:rPr>
          <w:sz w:val="28"/>
          <w:szCs w:val="28"/>
        </w:rPr>
      </w:pPr>
      <w:r w:rsidRPr="00154EC5">
        <w:rPr>
          <w:rFonts w:cstheme="minorHAnsi"/>
          <w:b/>
          <w:sz w:val="28"/>
          <w:szCs w:val="28"/>
        </w:rPr>
        <w:t>§</w:t>
      </w:r>
      <w:r w:rsidRPr="00154EC5">
        <w:rPr>
          <w:b/>
          <w:sz w:val="28"/>
          <w:szCs w:val="28"/>
        </w:rPr>
        <w:t>1.</w:t>
      </w:r>
      <w:r w:rsidRPr="00154EC5">
        <w:rPr>
          <w:sz w:val="28"/>
          <w:szCs w:val="28"/>
        </w:rPr>
        <w:t xml:space="preserve"> Wyraża się zgodę na przeniesienie pomnika poświęconego jubileuszowi 80-lecia zorganizowanej turystyki w Pionkach, z dotychczasowej lokalizacji przy ul. Sosnowej 3 na działce nr 1468/297 księga wieczysta 3066, stanowiącej własność Gminy Miasto Pionki, na działkę nr 1024/13,</w:t>
      </w:r>
      <w:r w:rsidR="00154EC5">
        <w:rPr>
          <w:sz w:val="28"/>
          <w:szCs w:val="28"/>
        </w:rPr>
        <w:t xml:space="preserve"> księga wieczysta RA2Z/00010652/5,</w:t>
      </w:r>
      <w:r w:rsidRPr="00154EC5">
        <w:rPr>
          <w:sz w:val="28"/>
          <w:szCs w:val="28"/>
        </w:rPr>
        <w:t xml:space="preserve"> przy Placu Konstytucji 3 Maja 1, stanowiącej własność </w:t>
      </w:r>
      <w:r w:rsidR="00154EC5" w:rsidRPr="00154EC5">
        <w:rPr>
          <w:sz w:val="28"/>
          <w:szCs w:val="28"/>
        </w:rPr>
        <w:t xml:space="preserve">Pana Pawła Jurka. </w:t>
      </w:r>
    </w:p>
    <w:p w:rsidR="00154EC5" w:rsidRDefault="00154EC5" w:rsidP="006D288B">
      <w:pPr>
        <w:jc w:val="both"/>
        <w:rPr>
          <w:rFonts w:cstheme="minorHAnsi"/>
          <w:b/>
          <w:sz w:val="28"/>
          <w:szCs w:val="28"/>
        </w:rPr>
      </w:pPr>
    </w:p>
    <w:p w:rsidR="006D288B" w:rsidRPr="00154EC5" w:rsidRDefault="00154EC5" w:rsidP="006D288B">
      <w:pPr>
        <w:jc w:val="both"/>
        <w:rPr>
          <w:b/>
          <w:sz w:val="28"/>
          <w:szCs w:val="28"/>
        </w:rPr>
      </w:pPr>
      <w:r w:rsidRPr="00154EC5">
        <w:rPr>
          <w:rFonts w:cstheme="minorHAnsi"/>
          <w:b/>
          <w:sz w:val="28"/>
          <w:szCs w:val="28"/>
        </w:rPr>
        <w:t>§</w:t>
      </w:r>
      <w:r w:rsidRPr="00154EC5">
        <w:rPr>
          <w:b/>
          <w:sz w:val="28"/>
          <w:szCs w:val="28"/>
        </w:rPr>
        <w:t xml:space="preserve">2. </w:t>
      </w:r>
      <w:r w:rsidRPr="00154EC5">
        <w:rPr>
          <w:sz w:val="28"/>
          <w:szCs w:val="28"/>
        </w:rPr>
        <w:t>Wykonanie uchwały powierza się Burmistrzowi Miasta Pionki</w:t>
      </w:r>
    </w:p>
    <w:p w:rsidR="00154EC5" w:rsidRDefault="00154EC5" w:rsidP="006D288B">
      <w:pPr>
        <w:jc w:val="both"/>
        <w:rPr>
          <w:rFonts w:cstheme="minorHAnsi"/>
          <w:b/>
          <w:sz w:val="28"/>
          <w:szCs w:val="28"/>
        </w:rPr>
      </w:pPr>
    </w:p>
    <w:p w:rsidR="00154EC5" w:rsidRDefault="00154EC5" w:rsidP="006D288B">
      <w:pPr>
        <w:jc w:val="both"/>
        <w:rPr>
          <w:sz w:val="28"/>
          <w:szCs w:val="28"/>
        </w:rPr>
      </w:pPr>
      <w:r w:rsidRPr="00154EC5">
        <w:rPr>
          <w:rFonts w:cstheme="minorHAnsi"/>
          <w:b/>
          <w:sz w:val="28"/>
          <w:szCs w:val="28"/>
        </w:rPr>
        <w:t>§</w:t>
      </w:r>
      <w:r w:rsidRPr="00154EC5">
        <w:rPr>
          <w:b/>
          <w:sz w:val="28"/>
          <w:szCs w:val="28"/>
        </w:rPr>
        <w:t xml:space="preserve">3. </w:t>
      </w:r>
      <w:r w:rsidRPr="00154EC5">
        <w:rPr>
          <w:sz w:val="28"/>
          <w:szCs w:val="28"/>
        </w:rPr>
        <w:t>Uchwała wchodzi w życie z dniem podjęcia.</w:t>
      </w:r>
    </w:p>
    <w:p w:rsidR="00FD28A2" w:rsidRDefault="00FD28A2" w:rsidP="00FD28A2">
      <w:pPr>
        <w:pStyle w:val="Standard"/>
        <w:jc w:val="both"/>
      </w:pPr>
      <w:bookmarkStart w:id="0" w:name="_Hlk515446445"/>
      <w:r>
        <w:tab/>
      </w:r>
      <w:r>
        <w:tab/>
      </w:r>
      <w:r>
        <w:tab/>
      </w:r>
      <w:r>
        <w:tab/>
      </w:r>
      <w:r>
        <w:tab/>
      </w:r>
    </w:p>
    <w:p w:rsidR="00FD28A2" w:rsidRDefault="00FD28A2" w:rsidP="00FD28A2">
      <w:pPr>
        <w:pStyle w:val="Standard"/>
        <w:jc w:val="both"/>
      </w:pP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C5346E">
        <w:t>Wicep</w:t>
      </w:r>
      <w:r>
        <w:t>rzewodniczący Rady Miasta</w:t>
      </w:r>
    </w:p>
    <w:p w:rsidR="00FD28A2" w:rsidRDefault="00FD28A2" w:rsidP="00FD28A2">
      <w:pPr>
        <w:pStyle w:val="Standard"/>
        <w:jc w:val="both"/>
      </w:pPr>
    </w:p>
    <w:p w:rsidR="00FD28A2" w:rsidRDefault="00FD28A2" w:rsidP="00FD28A2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67E8E53" wp14:editId="0026E41E">
            <wp:simplePos x="0" y="0"/>
            <wp:positionH relativeFrom="column">
              <wp:posOffset>270506</wp:posOffset>
            </wp:positionH>
            <wp:positionV relativeFrom="paragraph">
              <wp:posOffset>76196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F09FDD4" wp14:editId="6D5BB14A">
            <wp:simplePos x="0" y="0"/>
            <wp:positionH relativeFrom="column">
              <wp:posOffset>266757</wp:posOffset>
            </wp:positionH>
            <wp:positionV relativeFrom="paragraph">
              <wp:posOffset>79918</wp:posOffset>
            </wp:positionV>
            <wp:extent cx="1640159" cy="1676515"/>
            <wp:effectExtent l="0" t="0" r="0" b="0"/>
            <wp:wrapSquare wrapText="bothSides"/>
            <wp:docPr id="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59" cy="167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FD28A2" w:rsidRDefault="00FD28A2" w:rsidP="00FD28A2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</w:t>
      </w:r>
      <w:bookmarkEnd w:id="0"/>
      <w:r w:rsidR="00C5346E">
        <w:rPr>
          <w:i/>
          <w:iCs/>
        </w:rPr>
        <w:t>Kazimierz Myśliwi</w:t>
      </w:r>
      <w:bookmarkStart w:id="1" w:name="_GoBack"/>
      <w:bookmarkEnd w:id="1"/>
      <w:r w:rsidR="00C5346E">
        <w:rPr>
          <w:i/>
          <w:iCs/>
        </w:rPr>
        <w:t>ec</w:t>
      </w:r>
    </w:p>
    <w:p w:rsidR="00FD28A2" w:rsidRPr="00154EC5" w:rsidRDefault="00FD28A2" w:rsidP="006D288B">
      <w:pPr>
        <w:jc w:val="both"/>
        <w:rPr>
          <w:sz w:val="28"/>
          <w:szCs w:val="28"/>
        </w:rPr>
      </w:pPr>
    </w:p>
    <w:sectPr w:rsidR="00FD28A2" w:rsidRPr="0015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88B"/>
    <w:rsid w:val="00154EC5"/>
    <w:rsid w:val="002A2430"/>
    <w:rsid w:val="00300E03"/>
    <w:rsid w:val="006D288B"/>
    <w:rsid w:val="00801800"/>
    <w:rsid w:val="00C5346E"/>
    <w:rsid w:val="00DF4B4B"/>
    <w:rsid w:val="00FD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9F70B"/>
  <w15:chartTrackingRefBased/>
  <w15:docId w15:val="{AEE61466-A9D0-4FE0-BA3F-9EE8D968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00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0E0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D28A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Latos</dc:creator>
  <cp:keywords/>
  <dc:description/>
  <cp:lastModifiedBy>Beata Michalska</cp:lastModifiedBy>
  <cp:revision>2</cp:revision>
  <cp:lastPrinted>2018-05-10T09:39:00Z</cp:lastPrinted>
  <dcterms:created xsi:type="dcterms:W3CDTF">2018-06-04T12:15:00Z</dcterms:created>
  <dcterms:modified xsi:type="dcterms:W3CDTF">2018-06-04T12:15:00Z</dcterms:modified>
</cp:coreProperties>
</file>